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32"/>
        <w:shd w:val="clear" w:color="auto" w:fill="auto"/>
        <w:ind w:left="5320" w:right="820" w:hanging="0"/>
        <w:jc w:val="right"/>
        <w:rPr>
          <w:b w:val="false"/>
          <w:b w:val="false"/>
          <w:color w:val="000000" w:themeColor="text1"/>
        </w:rPr>
      </w:pPr>
      <w:r>
        <w:rPr/>
      </w:r>
    </w:p>
    <w:p>
      <w:pPr>
        <w:pStyle w:val="32"/>
        <w:shd w:val="clear" w:color="auto" w:fill="auto"/>
        <w:spacing w:before="0" w:after="0"/>
        <w:ind w:left="140" w:hanging="0"/>
        <w:jc w:val="center"/>
        <w:rPr/>
      </w:pPr>
      <w:r>
        <w:rPr/>
      </w:r>
    </w:p>
    <w:p>
      <w:pPr>
        <w:pStyle w:val="32"/>
        <w:shd w:val="clear" w:color="auto" w:fill="auto"/>
        <w:spacing w:before="0" w:after="0"/>
        <w:ind w:left="140" w:hanging="0"/>
        <w:jc w:val="center"/>
        <w:rPr/>
      </w:pPr>
      <w:r>
        <w:rPr/>
        <w:t xml:space="preserve">ПЛАН </w:t>
      </w:r>
    </w:p>
    <w:p>
      <w:pPr>
        <w:pStyle w:val="32"/>
        <w:shd w:val="clear" w:color="auto" w:fill="auto"/>
        <w:spacing w:before="0" w:after="0"/>
        <w:ind w:left="140" w:hanging="0"/>
        <w:jc w:val="center"/>
        <w:rPr/>
      </w:pPr>
      <w:r>
        <w:rPr/>
        <w:t>СПОРТИВНО - МАССОВЫХ, ФИЗКУЛЬТУРНО - СПОРТИВНЫХ                                                                         И СОЦИАЛЬНО- ЗНАЧИМЫХ МЕРОПРИЯТИЙ НА</w:t>
        <w:br/>
        <w:t>202</w:t>
      </w:r>
      <w:r>
        <w:rPr/>
        <w:t>2</w:t>
      </w:r>
      <w:r>
        <w:rPr/>
        <w:t>-202</w:t>
      </w:r>
      <w:r>
        <w:rPr/>
        <w:t>3</w:t>
      </w:r>
      <w:r>
        <w:rPr/>
        <w:t xml:space="preserve"> УЧЕБНЫЙ ГОД</w:t>
      </w:r>
    </w:p>
    <w:p>
      <w:pPr>
        <w:pStyle w:val="32"/>
        <w:shd w:val="clear" w:color="auto" w:fill="auto"/>
        <w:spacing w:before="0" w:after="0"/>
        <w:ind w:left="140" w:hanging="0"/>
        <w:jc w:val="center"/>
        <w:rPr/>
      </w:pPr>
      <w:r>
        <w:rPr/>
        <w:t>МБОУ СОШ 22</w:t>
      </w:r>
    </w:p>
    <w:p>
      <w:pPr>
        <w:pStyle w:val="Normal"/>
        <w:widowControl/>
        <w:shd w:val="clear" w:color="auto" w:fill="FFFFFF"/>
        <w:rPr>
          <w:rFonts w:ascii="Tinos" w:hAnsi="Tinos"/>
          <w:b/>
          <w:b/>
          <w:bCs/>
          <w:sz w:val="24"/>
          <w:szCs w:val="24"/>
        </w:rPr>
      </w:pPr>
      <w:r>
        <w:rPr>
          <w:rFonts w:eastAsia="Times New Roman" w:cs="Times New Roman" w:ascii="Tinos" w:hAnsi="Tinos"/>
          <w:b/>
          <w:bCs/>
          <w:sz w:val="24"/>
          <w:szCs w:val="24"/>
          <w:lang w:bidi="ar-SA"/>
        </w:rPr>
        <w:t>Цель работы ШСК:</w:t>
      </w:r>
    </w:p>
    <w:p>
      <w:pPr>
        <w:pStyle w:val="Normal"/>
        <w:widowControl/>
        <w:shd w:val="clear" w:color="auto" w:fill="FFFFFF"/>
        <w:rPr>
          <w:rFonts w:ascii="Tinos" w:hAnsi="Tinos"/>
          <w:sz w:val="24"/>
          <w:szCs w:val="24"/>
        </w:rPr>
      </w:pPr>
      <w:r>
        <w:rPr>
          <w:rFonts w:eastAsia="Times New Roman" w:cs="Times New Roman" w:ascii="Tinos" w:hAnsi="Tinos"/>
          <w:sz w:val="24"/>
          <w:szCs w:val="24"/>
          <w:lang w:bidi="ar-SA"/>
        </w:rPr>
        <w:t xml:space="preserve">1. </w:t>
      </w:r>
      <w:r>
        <w:rPr>
          <w:rFonts w:eastAsia="Times New Roman" w:cs="Times New Roman" w:ascii="Tinos" w:hAnsi="Tinos"/>
          <w:sz w:val="24"/>
          <w:szCs w:val="24"/>
          <w:lang w:bidi="ar-SA"/>
        </w:rPr>
        <w:t>В</w:t>
      </w:r>
      <w:r>
        <w:rPr>
          <w:rFonts w:eastAsia="Times New Roman" w:cs="Times New Roman" w:ascii="Tinos" w:hAnsi="Tinos"/>
          <w:sz w:val="24"/>
          <w:szCs w:val="24"/>
          <w:lang w:bidi="ar-SA"/>
        </w:rPr>
        <w:t>овлечение школьников в систематический процесс занятия физической культурой и спортом;</w:t>
      </w:r>
    </w:p>
    <w:p>
      <w:pPr>
        <w:pStyle w:val="Normal"/>
        <w:widowControl/>
        <w:shd w:val="clear" w:color="auto" w:fill="FFFFFF"/>
        <w:rPr>
          <w:rFonts w:ascii="Tinos" w:hAnsi="Tinos"/>
          <w:sz w:val="24"/>
          <w:szCs w:val="24"/>
        </w:rPr>
      </w:pPr>
      <w:r>
        <w:rPr>
          <w:rFonts w:eastAsia="Times New Roman" w:cs="Times New Roman" w:ascii="Tinos" w:hAnsi="Tinos"/>
          <w:sz w:val="24"/>
          <w:szCs w:val="24"/>
          <w:lang w:bidi="ar-SA"/>
        </w:rPr>
        <w:t xml:space="preserve">2. </w:t>
      </w:r>
      <w:r>
        <w:rPr>
          <w:rFonts w:eastAsia="Times New Roman" w:cs="Times New Roman" w:ascii="Tinos" w:hAnsi="Tinos"/>
          <w:sz w:val="24"/>
          <w:szCs w:val="24"/>
          <w:lang w:bidi="ar-SA"/>
        </w:rPr>
        <w:t>У</w:t>
      </w:r>
      <w:r>
        <w:rPr>
          <w:rFonts w:eastAsia="Times New Roman" w:cs="Times New Roman" w:ascii="Tinos" w:hAnsi="Tinos"/>
          <w:sz w:val="24"/>
          <w:szCs w:val="24"/>
          <w:lang w:bidi="ar-SA"/>
        </w:rPr>
        <w:t>довлетворение потребности обучающихся ОУ и их родителей (законных представителей) в более широком спектре предоставляемых им физкультурно-спортивных услуг;</w:t>
      </w:r>
    </w:p>
    <w:p>
      <w:pPr>
        <w:pStyle w:val="Normal"/>
        <w:widowControl/>
        <w:shd w:val="clear" w:color="auto" w:fill="FFFFFF"/>
        <w:rPr>
          <w:rFonts w:ascii="Tinos" w:hAnsi="Tinos"/>
          <w:b/>
          <w:b/>
          <w:bCs/>
          <w:sz w:val="24"/>
          <w:szCs w:val="24"/>
        </w:rPr>
      </w:pPr>
      <w:r>
        <w:rPr>
          <w:rFonts w:eastAsia="Times New Roman" w:cs="Times New Roman" w:ascii="Tinos" w:hAnsi="Tinos"/>
          <w:b/>
          <w:bCs/>
          <w:sz w:val="24"/>
          <w:szCs w:val="24"/>
          <w:lang w:bidi="ar-SA"/>
        </w:rPr>
        <w:t>Задачи:</w:t>
      </w:r>
    </w:p>
    <w:p>
      <w:pPr>
        <w:pStyle w:val="Normal"/>
        <w:widowControl/>
        <w:shd w:val="clear" w:color="auto" w:fill="FFFFFF"/>
        <w:rPr>
          <w:rFonts w:ascii="Tinos" w:hAnsi="Tinos"/>
          <w:sz w:val="24"/>
          <w:szCs w:val="24"/>
        </w:rPr>
      </w:pPr>
      <w:r>
        <w:rPr>
          <w:rFonts w:eastAsia="Times New Roman" w:cs="Times New Roman" w:ascii="Tinos" w:hAnsi="Tinos"/>
          <w:sz w:val="24"/>
          <w:szCs w:val="24"/>
          <w:lang w:bidi="ar-SA"/>
        </w:rPr>
        <w:t xml:space="preserve">1. </w:t>
      </w:r>
      <w:r>
        <w:rPr>
          <w:rFonts w:eastAsia="Times New Roman" w:cs="Times New Roman" w:ascii="Tinos" w:hAnsi="Tinos"/>
          <w:sz w:val="24"/>
          <w:szCs w:val="24"/>
          <w:lang w:bidi="ar-SA"/>
        </w:rPr>
        <w:t>Р</w:t>
      </w:r>
      <w:r>
        <w:rPr>
          <w:rFonts w:eastAsia="Times New Roman" w:cs="Times New Roman" w:ascii="Tinos" w:hAnsi="Tinos"/>
          <w:sz w:val="24"/>
          <w:szCs w:val="24"/>
          <w:lang w:bidi="ar-SA"/>
        </w:rPr>
        <w:t>еализация образовательных программ дополнительного образования детей физкультурно-спортивной направленности;</w:t>
      </w:r>
    </w:p>
    <w:p>
      <w:pPr>
        <w:pStyle w:val="Normal"/>
        <w:widowControl/>
        <w:shd w:val="clear" w:color="auto" w:fill="FFFFFF"/>
        <w:rPr>
          <w:rFonts w:ascii="Tinos" w:hAnsi="Tinos"/>
          <w:sz w:val="24"/>
          <w:szCs w:val="24"/>
        </w:rPr>
      </w:pPr>
      <w:r>
        <w:rPr>
          <w:rFonts w:eastAsia="Times New Roman" w:cs="Times New Roman" w:ascii="Tinos" w:hAnsi="Tinos"/>
          <w:sz w:val="24"/>
          <w:szCs w:val="24"/>
          <w:lang w:bidi="ar-SA"/>
        </w:rPr>
        <w:t xml:space="preserve">2. </w:t>
      </w:r>
      <w:r>
        <w:rPr>
          <w:rFonts w:eastAsia="Times New Roman" w:cs="Times New Roman" w:ascii="Tinos" w:hAnsi="Tinos"/>
          <w:sz w:val="24"/>
          <w:szCs w:val="24"/>
          <w:lang w:bidi="ar-SA"/>
        </w:rPr>
        <w:t>О</w:t>
      </w:r>
      <w:r>
        <w:rPr>
          <w:rFonts w:eastAsia="Times New Roman" w:cs="Times New Roman" w:ascii="Tinos" w:hAnsi="Tinos"/>
          <w:sz w:val="24"/>
          <w:szCs w:val="24"/>
          <w:lang w:bidi="ar-SA"/>
        </w:rPr>
        <w:t>рганизация различных форм активного спортивно-оздоровительного отдыха обучающихся;</w:t>
      </w:r>
    </w:p>
    <w:p>
      <w:pPr>
        <w:pStyle w:val="Normal"/>
        <w:widowControl/>
        <w:shd w:val="clear" w:color="auto" w:fill="FFFFFF"/>
        <w:rPr>
          <w:rFonts w:ascii="Tinos" w:hAnsi="Tinos"/>
          <w:sz w:val="24"/>
          <w:szCs w:val="24"/>
        </w:rPr>
      </w:pPr>
      <w:r>
        <w:rPr>
          <w:rFonts w:eastAsia="Times New Roman" w:cs="Times New Roman" w:ascii="Tinos" w:hAnsi="Tinos"/>
          <w:sz w:val="24"/>
          <w:szCs w:val="24"/>
          <w:lang w:bidi="ar-SA"/>
        </w:rPr>
        <w:t xml:space="preserve">3. </w:t>
      </w:r>
      <w:r>
        <w:rPr>
          <w:rFonts w:eastAsia="Times New Roman" w:cs="Times New Roman" w:ascii="Tinos" w:hAnsi="Tinos"/>
          <w:sz w:val="24"/>
          <w:szCs w:val="24"/>
          <w:lang w:bidi="ar-SA"/>
        </w:rPr>
        <w:t>Ф</w:t>
      </w:r>
      <w:r>
        <w:rPr>
          <w:rFonts w:eastAsia="Times New Roman" w:cs="Times New Roman" w:ascii="Tinos" w:hAnsi="Tinos"/>
          <w:sz w:val="24"/>
          <w:szCs w:val="24"/>
          <w:lang w:bidi="ar-SA"/>
        </w:rPr>
        <w:t>ормирование у обучающихся культуры здорового образа жизни, навыков сохранения собственного</w:t>
      </w:r>
    </w:p>
    <w:p>
      <w:pPr>
        <w:pStyle w:val="Normal"/>
        <w:widowControl/>
        <w:shd w:val="clear" w:color="auto" w:fill="FFFFFF"/>
        <w:rPr>
          <w:rFonts w:ascii="Tinos" w:hAnsi="Tinos"/>
          <w:sz w:val="24"/>
          <w:szCs w:val="24"/>
        </w:rPr>
      </w:pPr>
      <w:r>
        <w:rPr>
          <w:rFonts w:eastAsia="Times New Roman" w:cs="Times New Roman" w:ascii="Tinos" w:hAnsi="Tinos"/>
          <w:sz w:val="24"/>
          <w:szCs w:val="24"/>
          <w:lang w:bidi="ar-SA"/>
        </w:rPr>
        <w:t>здоровья;</w:t>
      </w:r>
    </w:p>
    <w:p>
      <w:pPr>
        <w:pStyle w:val="Normal"/>
        <w:widowControl/>
        <w:shd w:val="clear" w:color="auto" w:fill="FFFFFF"/>
        <w:rPr>
          <w:rFonts w:ascii="Tinos" w:hAnsi="Tinos"/>
          <w:sz w:val="24"/>
          <w:szCs w:val="24"/>
        </w:rPr>
      </w:pPr>
      <w:r>
        <w:rPr>
          <w:rFonts w:eastAsia="Times New Roman" w:cs="Times New Roman" w:ascii="Tinos" w:hAnsi="Tinos"/>
          <w:sz w:val="24"/>
          <w:szCs w:val="24"/>
          <w:lang w:bidi="ar-SA"/>
        </w:rPr>
        <w:t xml:space="preserve">4. </w:t>
      </w:r>
      <w:r>
        <w:rPr>
          <w:rFonts w:eastAsia="Times New Roman" w:cs="Times New Roman" w:ascii="Tinos" w:hAnsi="Tinos"/>
          <w:sz w:val="24"/>
          <w:szCs w:val="24"/>
          <w:lang w:bidi="ar-SA"/>
        </w:rPr>
        <w:t>К</w:t>
      </w:r>
      <w:r>
        <w:rPr>
          <w:rFonts w:eastAsia="Times New Roman" w:cs="Times New Roman" w:ascii="Tinos" w:hAnsi="Tinos"/>
          <w:sz w:val="24"/>
          <w:szCs w:val="24"/>
          <w:lang w:bidi="ar-SA"/>
        </w:rPr>
        <w:t>омплектование и подготовка команд обучающихся по различным видам спорта для участия в</w:t>
      </w:r>
    </w:p>
    <w:p>
      <w:pPr>
        <w:pStyle w:val="Normal"/>
        <w:widowControl/>
        <w:shd w:val="clear" w:color="auto" w:fill="FFFFFF"/>
        <w:rPr>
          <w:rFonts w:ascii="Tinos" w:hAnsi="Tinos"/>
          <w:sz w:val="24"/>
          <w:szCs w:val="24"/>
        </w:rPr>
      </w:pPr>
      <w:r>
        <w:rPr>
          <w:rFonts w:eastAsia="Times New Roman" w:cs="Times New Roman" w:ascii="Tinos" w:hAnsi="Tinos"/>
          <w:sz w:val="24"/>
          <w:szCs w:val="24"/>
          <w:lang w:bidi="ar-SA"/>
        </w:rPr>
        <w:t>муниципальных и региональных соревнованиях.</w:t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tbl>
      <w:tblPr>
        <w:tblW w:w="9420" w:type="dxa"/>
        <w:jc w:val="left"/>
        <w:tblInd w:w="53" w:type="dxa"/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584"/>
        <w:gridCol w:w="3294"/>
        <w:gridCol w:w="2163"/>
        <w:gridCol w:w="3378"/>
      </w:tblGrid>
      <w:tr>
        <w:trPr>
          <w:trHeight w:val="645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spacing w:before="0" w:after="150"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lang w:bidi="ar-SA"/>
              </w:rPr>
              <w:t>п/п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lang w:bidi="ar-SA"/>
              </w:rPr>
              <w:t>Мероприятия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lang w:bidi="ar-SA"/>
              </w:rPr>
              <w:t>Дата проведения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auto"/>
                <w:lang w:bidi="ar-SA"/>
              </w:rPr>
              <w:t>Ответственные</w:t>
            </w:r>
          </w:p>
        </w:tc>
      </w:tr>
      <w:tr>
        <w:trPr>
          <w:trHeight w:val="225" w:hRule="atLeast"/>
        </w:trPr>
        <w:tc>
          <w:tcPr>
            <w:tcW w:w="9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i/>
                <w:iCs/>
                <w:color w:val="auto"/>
                <w:lang w:bidi="ar-SA"/>
              </w:rPr>
              <w:t>Физкультурно-оздоровительные мероприятия в режиме дня</w:t>
            </w:r>
          </w:p>
        </w:tc>
      </w:tr>
      <w:tr>
        <w:trPr>
          <w:trHeight w:val="1027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1.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Обсуждение на педагогическом совете порядок проведения физкультминуток, подвижных игр на переменах, зарядки до уроков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сентябрь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з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аместитель директора по ВР</w:t>
            </w:r>
          </w:p>
        </w:tc>
      </w:tr>
      <w:tr>
        <w:trPr>
          <w:trHeight w:val="705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2.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Проведение бесед в классах о режиме дня школьника.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в течение года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к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лассные руководители</w:t>
            </w:r>
          </w:p>
        </w:tc>
      </w:tr>
      <w:tr>
        <w:trPr>
          <w:trHeight w:val="465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3.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Проведение подвижных игр на переменах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е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жедневно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а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ктив спорт клуба</w:t>
            </w:r>
          </w:p>
        </w:tc>
      </w:tr>
      <w:tr>
        <w:trPr>
          <w:trHeight w:val="705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4.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Проведение физкультминуток на уроках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е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жедневно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п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едагогические работники</w:t>
            </w:r>
          </w:p>
        </w:tc>
      </w:tr>
      <w:tr>
        <w:trPr>
          <w:trHeight w:val="225" w:hRule="atLeast"/>
        </w:trPr>
        <w:tc>
          <w:tcPr>
            <w:tcW w:w="9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i/>
                <w:iCs/>
                <w:color w:val="auto"/>
                <w:lang w:bidi="ar-SA"/>
              </w:rPr>
              <w:t>Спортивная работа в классах и секциях</w:t>
            </w:r>
          </w:p>
        </w:tc>
      </w:tr>
      <w:tr>
        <w:trPr>
          <w:trHeight w:val="465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5.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Назначение в классах физоргов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сентябрь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к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лассные руководители</w:t>
            </w:r>
          </w:p>
        </w:tc>
      </w:tr>
      <w:tr>
        <w:trPr>
          <w:trHeight w:val="450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6.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Составление расписания занятий секций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сентябрь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у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чителя физической культуры</w:t>
            </w:r>
          </w:p>
        </w:tc>
      </w:tr>
      <w:tr>
        <w:trPr>
          <w:trHeight w:val="465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7.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Организация работы секций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сентябрь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у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чителя физической культуры</w:t>
            </w:r>
          </w:p>
        </w:tc>
      </w:tr>
      <w:tr>
        <w:trPr>
          <w:trHeight w:val="788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8.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 xml:space="preserve">Подготовка команд по видам спорта 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для участия в муниципальной Спартакиаде школьников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в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 xml:space="preserve"> течение года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у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чителя физической культуры</w:t>
            </w:r>
          </w:p>
        </w:tc>
      </w:tr>
      <w:tr>
        <w:trPr>
          <w:trHeight w:val="705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9.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Проведение классных часов «Здоровый образ жизни»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В течение года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к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лассные руководители</w:t>
            </w:r>
          </w:p>
        </w:tc>
      </w:tr>
      <w:tr>
        <w:trPr>
          <w:trHeight w:val="225" w:hRule="atLeast"/>
        </w:trPr>
        <w:tc>
          <w:tcPr>
            <w:tcW w:w="9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i/>
                <w:iCs/>
                <w:color w:val="auto"/>
                <w:lang w:bidi="ar-SA"/>
              </w:rPr>
              <w:t>Внеурочная спортивно-оздоровительная работа в школе</w:t>
            </w:r>
          </w:p>
        </w:tc>
      </w:tr>
      <w:tr>
        <w:trPr>
          <w:trHeight w:val="3942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11.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24"/>
              <w:shd w:val="clear" w:color="auto" w:fill="auto"/>
              <w:tabs>
                <w:tab w:val="clear" w:pos="708"/>
                <w:tab w:val="left" w:pos="643" w:leader="none"/>
              </w:tabs>
              <w:spacing w:lineRule="exact" w:line="293" w:before="0" w:after="0"/>
              <w:rPr/>
            </w:pPr>
            <w:r>
              <w:rPr>
                <w:rFonts w:eastAsia="Garamond"/>
              </w:rPr>
              <w:t>ПрСоревнования:</w:t>
            </w:r>
          </w:p>
          <w:p>
            <w:pPr>
              <w:pStyle w:val="Normal"/>
              <w:widowControl/>
              <w:jc w:val="both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 </w:t>
            </w:r>
            <w:r>
              <w:rPr>
                <w:rFonts w:cs="Times New Roman" w:ascii="Times New Roman" w:hAnsi="Times New Roman"/>
              </w:rPr>
              <w:t>по  волейболу (пионерболу)  среди  учащихся внутри  классов.</w:t>
            </w:r>
          </w:p>
          <w:p>
            <w:pPr>
              <w:pStyle w:val="Normal"/>
              <w:widowControl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День  здоровья  «Весёлые  старты».</w:t>
            </w:r>
          </w:p>
          <w:p>
            <w:pPr>
              <w:pStyle w:val="Normal"/>
              <w:widowControl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Участие в весеннем фестивале «Мы готовы к ГТО»</w:t>
            </w:r>
          </w:p>
          <w:p>
            <w:pPr>
              <w:pStyle w:val="Normal"/>
              <w:widowControl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Смотр строя и песни, посвященный «9 Мая»</w:t>
            </w:r>
          </w:p>
          <w:p>
            <w:pPr>
              <w:pStyle w:val="Normal"/>
              <w:widowControl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Легкоатлетический забег, посвященный «9 Мая» </w:t>
            </w:r>
          </w:p>
          <w:p>
            <w:pPr>
              <w:pStyle w:val="Normal"/>
              <w:widowControl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(ученики, родители, учителя, жители поселка).</w:t>
            </w:r>
          </w:p>
          <w:p>
            <w:pPr>
              <w:pStyle w:val="Normal"/>
              <w:widowControl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cs="Times New Roman" w:ascii="Times New Roman" w:hAnsi="Times New Roman"/>
              </w:rPr>
              <w:t>Весёлые  старты,   «Папа, мама, я – спортивная семья»  среди  команд:  ученики – родители – учителя.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апрель</w:t>
            </w:r>
          </w:p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В течение года</w:t>
            </w:r>
          </w:p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у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чителя физической культуры</w:t>
            </w:r>
          </w:p>
        </w:tc>
      </w:tr>
      <w:tr>
        <w:trPr>
          <w:trHeight w:val="225" w:hRule="atLeast"/>
        </w:trPr>
        <w:tc>
          <w:tcPr>
            <w:tcW w:w="9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i/>
                <w:iCs/>
                <w:color w:val="auto"/>
                <w:lang w:bidi="ar-SA"/>
              </w:rPr>
              <w:t>Участие в  районных соревнованиях</w:t>
            </w:r>
          </w:p>
        </w:tc>
      </w:tr>
      <w:tr>
        <w:trPr>
          <w:trHeight w:val="351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12.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Соревнования по мини-футболу.</w:t>
            </w:r>
          </w:p>
          <w:p>
            <w:pPr>
              <w:pStyle w:val="Normal"/>
              <w:widowControl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Фестиваль ГТО (сентябрь-май).</w:t>
            </w:r>
          </w:p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Соревнования по н\теннису.</w:t>
            </w:r>
          </w:p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Соревнования по шахматам.</w:t>
            </w:r>
          </w:p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Соревнования по баскетболу (март).</w:t>
            </w:r>
          </w:p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Лёгкоатлетическое четырёхборье. (май).</w:t>
            </w:r>
          </w:p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в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 xml:space="preserve"> течение года (согласно муниципальному плану спортивных мероприятий)</w:t>
            </w:r>
            <w:bookmarkStart w:id="0" w:name="_GoBack"/>
            <w:bookmarkEnd w:id="0"/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у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чителя физической культуры</w:t>
            </w:r>
          </w:p>
        </w:tc>
      </w:tr>
      <w:tr>
        <w:trPr>
          <w:trHeight w:val="225" w:hRule="atLeast"/>
        </w:trPr>
        <w:tc>
          <w:tcPr>
            <w:tcW w:w="9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i/>
                <w:iCs/>
                <w:color w:val="auto"/>
                <w:lang w:bidi="ar-SA"/>
              </w:rPr>
              <w:t>Пропаганда ЗОЖ</w:t>
            </w:r>
          </w:p>
        </w:tc>
      </w:tr>
      <w:tr>
        <w:trPr>
          <w:trHeight w:val="465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13.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Конкурс рисунков о спорте (1-4 классы)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март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к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лассные руководители</w:t>
            </w:r>
          </w:p>
        </w:tc>
      </w:tr>
      <w:tr>
        <w:trPr>
          <w:trHeight w:val="450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14.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Неделя физической культуры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апрель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у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чителя физической культуры</w:t>
            </w:r>
          </w:p>
        </w:tc>
      </w:tr>
      <w:tr>
        <w:trPr>
          <w:trHeight w:val="465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15.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Оформление стенда ГТО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май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у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чителя физической культуры</w:t>
            </w:r>
          </w:p>
        </w:tc>
      </w:tr>
      <w:tr>
        <w:trPr>
          <w:trHeight w:val="465" w:hRule="atLeast"/>
        </w:trPr>
        <w:tc>
          <w:tcPr>
            <w:tcW w:w="9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i/>
                <w:iCs/>
                <w:color w:val="auto"/>
                <w:lang w:bidi="ar-SA"/>
              </w:rPr>
              <w:t>Работа с родителями (законными представителями) обучающихся и педагогическим коллективом</w:t>
            </w:r>
          </w:p>
        </w:tc>
      </w:tr>
      <w:tr>
        <w:trPr>
          <w:trHeight w:val="465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16.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Анализ состояния здоровья обучающихся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в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 xml:space="preserve"> течение года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к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лассные руководители</w:t>
            </w:r>
          </w:p>
        </w:tc>
      </w:tr>
      <w:tr>
        <w:trPr>
          <w:trHeight w:val="465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17.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Проведение спортивных мероприятий с участием родителей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в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 xml:space="preserve"> течение года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у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чителя физической культуры</w:t>
            </w:r>
          </w:p>
        </w:tc>
      </w:tr>
      <w:tr>
        <w:trPr>
          <w:trHeight w:val="465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18.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Тематические родительские собрания «Распорядок дня и двигательный режим школьника», «Формирование правильной осанки»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в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 xml:space="preserve"> течение года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к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лассные руководители</w:t>
            </w:r>
          </w:p>
        </w:tc>
      </w:tr>
      <w:tr>
        <w:trPr>
          <w:trHeight w:val="465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19.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Консультации, беседы для родителей по темам сохранения и укрепления здоровья.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 xml:space="preserve">в  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течение года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к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лассные руководители</w:t>
            </w:r>
          </w:p>
        </w:tc>
      </w:tr>
      <w:tr>
        <w:trPr>
          <w:trHeight w:val="225" w:hRule="atLeast"/>
        </w:trPr>
        <w:tc>
          <w:tcPr>
            <w:tcW w:w="941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i/>
                <w:iCs/>
                <w:color w:val="auto"/>
                <w:lang w:bidi="ar-SA"/>
              </w:rPr>
              <w:t>Хозяйственная деятельность</w:t>
            </w:r>
          </w:p>
        </w:tc>
      </w:tr>
      <w:tr>
        <w:trPr>
          <w:trHeight w:val="945" w:hRule="atLeast"/>
        </w:trPr>
        <w:tc>
          <w:tcPr>
            <w:tcW w:w="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both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20.</w:t>
            </w:r>
          </w:p>
        </w:tc>
        <w:tc>
          <w:tcPr>
            <w:tcW w:w="3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Текущий косметический ремонт спортивного зала, ремонт и обновление  спортивного инвентаря</w:t>
            </w:r>
          </w:p>
        </w:tc>
        <w:tc>
          <w:tcPr>
            <w:tcW w:w="21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в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 xml:space="preserve"> течение года</w:t>
            </w:r>
          </w:p>
        </w:tc>
        <w:tc>
          <w:tcPr>
            <w:tcW w:w="3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FFFFFF" w:val="clear"/>
          </w:tcPr>
          <w:p>
            <w:pPr>
              <w:pStyle w:val="Normal"/>
              <w:widowControl/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д</w:t>
            </w: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  <w:t>иректор школы, завхоз, учителя физической культуры </w:t>
            </w:r>
          </w:p>
        </w:tc>
      </w:tr>
    </w:tbl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>
          <w:rFonts w:eastAsia="Times New Roman" w:cs="Times New Roman" w:ascii="YS Text" w:hAnsi="YS Text"/>
          <w:sz w:val="23"/>
          <w:szCs w:val="23"/>
          <w:lang w:bidi="ar-SA"/>
        </w:rPr>
      </w:r>
    </w:p>
    <w:p>
      <w:pPr>
        <w:pStyle w:val="Normal"/>
        <w:widowControl/>
        <w:shd w:val="clear" w:color="auto" w:fill="FFFFFF"/>
        <w:rPr>
          <w:rFonts w:ascii="YS Text" w:hAnsi="YS Text" w:eastAsia="Times New Roman" w:cs="Times New Roman"/>
          <w:sz w:val="23"/>
          <w:szCs w:val="23"/>
          <w:lang w:bidi="ar-SA"/>
        </w:rPr>
      </w:pPr>
      <w:r>
        <w:rPr/>
      </w:r>
    </w:p>
    <w:sectPr>
      <w:type w:val="nextPage"/>
      <w:pgSz w:w="11906" w:h="16838"/>
      <w:pgMar w:left="1003" w:right="194" w:header="0" w:top="277" w:footer="0" w:bottom="1623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 Unicode MS">
    <w:charset w:val="01"/>
    <w:family w:val="roman"/>
    <w:pitch w:val="default"/>
  </w:font>
  <w:font w:name="Times New Roman">
    <w:charset w:val="01"/>
    <w:family w:val="roman"/>
    <w:pitch w:val="default"/>
  </w:font>
  <w:font w:name="Franklin Gothic Book">
    <w:charset w:val="01"/>
    <w:family w:val="roman"/>
    <w:pitch w:val="default"/>
  </w:font>
  <w:font w:name="PT Astra Serif">
    <w:charset w:val="01"/>
    <w:family w:val="roman"/>
    <w:pitch w:val="default"/>
  </w:font>
  <w:font w:name="Tinos">
    <w:charset w:val="01"/>
    <w:family w:val="auto"/>
    <w:pitch w:val="variable"/>
  </w:font>
  <w:font w:name="YS Text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compat>
    <w:doNotExpandShiftReturn/>
  </w:compat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 Unicode MS" w:hAnsi="Arial Unicode MS" w:eastAsia="Arial Unicode MS" w:cs="Arial Unicode MS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52fe1"/>
    <w:pPr>
      <w:widowControl w:val="false"/>
      <w:bidi w:val="0"/>
      <w:spacing w:before="0" w:after="0"/>
      <w:jc w:val="left"/>
    </w:pPr>
    <w:rPr>
      <w:rFonts w:ascii="Arial Unicode MS" w:hAnsi="Arial Unicode MS" w:eastAsia="Arial Unicode MS" w:cs="Arial Unicode MS"/>
      <w:color w:val="000000"/>
      <w:kern w:val="0"/>
      <w:sz w:val="24"/>
      <w:szCs w:val="24"/>
      <w:lang w:val="ru-RU" w:eastAsia="ru-RU" w:bidi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Интернет-ссылка"/>
    <w:basedOn w:val="DefaultParagraphFont"/>
    <w:rsid w:val="00352fe1"/>
    <w:rPr>
      <w:color w:val="0066CC"/>
      <w:u w:val="single"/>
    </w:rPr>
  </w:style>
  <w:style w:type="character" w:styleId="3" w:customStyle="1">
    <w:name w:val="Основной текст (3)_"/>
    <w:basedOn w:val="DefaultParagraphFont"/>
    <w:link w:val="30"/>
    <w:qFormat/>
    <w:rsid w:val="00352fe1"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u w:val="none"/>
    </w:rPr>
  </w:style>
  <w:style w:type="character" w:styleId="31" w:customStyle="1">
    <w:name w:val="Основной текст (3) + Курсив"/>
    <w:basedOn w:val="3"/>
    <w:qFormat/>
    <w:rsid w:val="00352fe1"/>
    <w:rPr>
      <w:rFonts w:ascii="Times New Roman" w:hAnsi="Times New Roman" w:eastAsia="Times New Roman" w:cs="Times New Roman"/>
      <w:b/>
      <w:bCs/>
      <w:i/>
      <w:iCs/>
      <w:caps w:val="false"/>
      <w:smallCaps w:val="false"/>
      <w:strike w:val="false"/>
      <w:dstrike w:val="false"/>
      <w:color w:val="000000"/>
      <w:spacing w:val="0"/>
      <w:w w:val="100"/>
      <w:sz w:val="24"/>
      <w:szCs w:val="24"/>
      <w:u w:val="none"/>
      <w:lang w:val="en-US" w:eastAsia="en-US" w:bidi="en-US"/>
    </w:rPr>
  </w:style>
  <w:style w:type="character" w:styleId="4" w:customStyle="1">
    <w:name w:val="Основной текст (4)_"/>
    <w:basedOn w:val="DefaultParagraphFont"/>
    <w:link w:val="40"/>
    <w:qFormat/>
    <w:rsid w:val="00352fe1"/>
    <w:rPr>
      <w:rFonts w:ascii="Times New Roman" w:hAnsi="Times New Roman" w:eastAsia="Times New Roman" w:cs="Times New Roman"/>
      <w:b/>
      <w:bCs/>
      <w:i/>
      <w:iCs/>
      <w:caps w:val="false"/>
      <w:smallCaps w:val="false"/>
      <w:strike w:val="false"/>
      <w:dstrike w:val="false"/>
      <w:spacing w:val="0"/>
      <w:u w:val="none"/>
    </w:rPr>
  </w:style>
  <w:style w:type="character" w:styleId="2" w:customStyle="1">
    <w:name w:val="Основной текст (2)_"/>
    <w:basedOn w:val="DefaultParagraphFont"/>
    <w:link w:val="20"/>
    <w:qFormat/>
    <w:rsid w:val="00352fe1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u w:val="none"/>
    </w:rPr>
  </w:style>
  <w:style w:type="character" w:styleId="295pt" w:customStyle="1">
    <w:name w:val="Основной текст (2) + 9;5 pt;Полужирный;Курсив"/>
    <w:basedOn w:val="2"/>
    <w:qFormat/>
    <w:rsid w:val="00352fe1"/>
    <w:rPr>
      <w:rFonts w:ascii="Times New Roman" w:hAnsi="Times New Roman" w:eastAsia="Times New Roman" w:cs="Times New Roman"/>
      <w:b/>
      <w:bCs/>
      <w:i/>
      <w:iCs/>
      <w:caps w:val="false"/>
      <w:smallCaps w:val="false"/>
      <w:strike w:val="false"/>
      <w:dstrike w:val="false"/>
      <w:color w:val="000000"/>
      <w:spacing w:val="0"/>
      <w:w w:val="100"/>
      <w:sz w:val="19"/>
      <w:szCs w:val="19"/>
      <w:u w:val="none"/>
      <w:lang w:val="ru-RU" w:eastAsia="ru-RU" w:bidi="ru-RU"/>
    </w:rPr>
  </w:style>
  <w:style w:type="character" w:styleId="21" w:customStyle="1">
    <w:name w:val="Основной текст (2)"/>
    <w:basedOn w:val="2"/>
    <w:qFormat/>
    <w:rsid w:val="00352fe1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4"/>
      <w:szCs w:val="24"/>
      <w:u w:val="none"/>
      <w:lang w:val="ru-RU" w:eastAsia="ru-RU" w:bidi="ru-RU"/>
    </w:rPr>
  </w:style>
  <w:style w:type="character" w:styleId="22" w:customStyle="1">
    <w:name w:val="Основной текст (2) + Полужирный"/>
    <w:basedOn w:val="2"/>
    <w:qFormat/>
    <w:rsid w:val="00352fe1"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4"/>
      <w:szCs w:val="24"/>
      <w:u w:val="none"/>
      <w:lang w:val="ru-RU" w:eastAsia="ru-RU" w:bidi="ru-RU"/>
    </w:rPr>
  </w:style>
  <w:style w:type="character" w:styleId="2115pt" w:customStyle="1">
    <w:name w:val="Основной текст (2) + 11;5 pt"/>
    <w:basedOn w:val="2"/>
    <w:qFormat/>
    <w:rsid w:val="00352fe1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3"/>
      <w:szCs w:val="23"/>
      <w:u w:val="none"/>
      <w:lang w:val="ru-RU" w:eastAsia="ru-RU" w:bidi="ru-RU"/>
    </w:rPr>
  </w:style>
  <w:style w:type="character" w:styleId="2FranklinGothicBook11pt" w:customStyle="1">
    <w:name w:val="Основной текст (2) + Franklin Gothic Book;11 pt"/>
    <w:basedOn w:val="2"/>
    <w:qFormat/>
    <w:rsid w:val="00352fe1"/>
    <w:rPr>
      <w:rFonts w:ascii="Franklin Gothic Book" w:hAnsi="Franklin Gothic Book" w:eastAsia="Franklin Gothic Book" w:cs="Franklin Gothic Book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2"/>
      <w:szCs w:val="22"/>
      <w:u w:val="none"/>
      <w:lang w:val="ru-RU" w:eastAsia="ru-RU" w:bidi="ru-RU"/>
    </w:rPr>
  </w:style>
  <w:style w:type="character" w:styleId="23" w:customStyle="1">
    <w:name w:val="Основной текст (2) + Полужирный;Курсив"/>
    <w:basedOn w:val="2"/>
    <w:qFormat/>
    <w:rsid w:val="00352fe1"/>
    <w:rPr>
      <w:rFonts w:ascii="Times New Roman" w:hAnsi="Times New Roman" w:eastAsia="Times New Roman" w:cs="Times New Roman"/>
      <w:b/>
      <w:bCs/>
      <w:i/>
      <w:iCs/>
      <w:caps w:val="false"/>
      <w:smallCaps w:val="false"/>
      <w:strike w:val="false"/>
      <w:dstrike w:val="false"/>
      <w:color w:val="000000"/>
      <w:spacing w:val="0"/>
      <w:w w:val="100"/>
      <w:sz w:val="24"/>
      <w:szCs w:val="24"/>
      <w:u w:val="none"/>
      <w:lang w:val="ru-RU" w:eastAsia="ru-RU" w:bidi="ru-RU"/>
    </w:rPr>
  </w:style>
  <w:style w:type="character" w:styleId="2FranklinGothicBook13pt0pt" w:customStyle="1">
    <w:name w:val="Основной текст (2) + Franklin Gothic Book;13 pt;Интервал 0 pt"/>
    <w:basedOn w:val="2"/>
    <w:qFormat/>
    <w:rsid w:val="00352fe1"/>
    <w:rPr>
      <w:rFonts w:ascii="Franklin Gothic Book" w:hAnsi="Franklin Gothic Book" w:eastAsia="Franklin Gothic Book" w:cs="Franklin Gothic Book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-10"/>
      <w:w w:val="100"/>
      <w:sz w:val="26"/>
      <w:szCs w:val="26"/>
      <w:u w:val="none"/>
      <w:lang w:val="ru-RU" w:eastAsia="ru-RU" w:bidi="ru-RU"/>
    </w:rPr>
  </w:style>
  <w:style w:type="character" w:styleId="26pt" w:customStyle="1">
    <w:name w:val="Основной текст (2) + 6 pt"/>
    <w:basedOn w:val="2"/>
    <w:qFormat/>
    <w:rsid w:val="00352fe1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12"/>
      <w:szCs w:val="12"/>
      <w:u w:val="none"/>
      <w:lang w:val="ru-RU" w:eastAsia="ru-RU" w:bidi="ru-RU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32" w:customStyle="1">
    <w:name w:val="Основной текст (3)"/>
    <w:basedOn w:val="Normal"/>
    <w:link w:val="3"/>
    <w:qFormat/>
    <w:rsid w:val="00352fe1"/>
    <w:pPr>
      <w:shd w:val="clear" w:color="auto" w:fill="FFFFFF"/>
      <w:spacing w:lineRule="exact" w:line="274" w:before="0" w:after="240"/>
      <w:jc w:val="both"/>
    </w:pPr>
    <w:rPr>
      <w:rFonts w:ascii="Times New Roman" w:hAnsi="Times New Roman" w:eastAsia="Times New Roman" w:cs="Times New Roman"/>
      <w:b/>
      <w:bCs/>
    </w:rPr>
  </w:style>
  <w:style w:type="paragraph" w:styleId="41" w:customStyle="1">
    <w:name w:val="Основной текст (4)"/>
    <w:basedOn w:val="Normal"/>
    <w:link w:val="4"/>
    <w:qFormat/>
    <w:rsid w:val="00352fe1"/>
    <w:pPr>
      <w:shd w:val="clear" w:color="auto" w:fill="FFFFFF"/>
      <w:spacing w:lineRule="auto" w:before="360" w:after="360"/>
    </w:pPr>
    <w:rPr>
      <w:rFonts w:ascii="Times New Roman" w:hAnsi="Times New Roman" w:eastAsia="Times New Roman" w:cs="Times New Roman"/>
      <w:b/>
      <w:bCs/>
      <w:i/>
      <w:iCs/>
    </w:rPr>
  </w:style>
  <w:style w:type="paragraph" w:styleId="24" w:customStyle="1">
    <w:name w:val="Основной текст (2)"/>
    <w:basedOn w:val="Normal"/>
    <w:link w:val="2"/>
    <w:qFormat/>
    <w:rsid w:val="00352fe1"/>
    <w:pPr>
      <w:shd w:val="clear" w:color="auto" w:fill="FFFFFF"/>
      <w:spacing w:lineRule="exact" w:line="317" w:before="360" w:after="0"/>
      <w:ind w:hanging="340"/>
    </w:pPr>
    <w:rPr>
      <w:rFonts w:ascii="Times New Roman" w:hAnsi="Times New Roman" w:eastAsia="Times New Roman" w:cs="Times New Roma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2c5c47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Application>LibreOffice/6.4.7.2$Linux_X86_64 LibreOffice_project/40$Build-2</Application>
  <Pages>3</Pages>
  <Words>433</Words>
  <Characters>3112</Characters>
  <CharactersWithSpaces>3528</CharactersWithSpaces>
  <Paragraphs>113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2021-12-03T18:25:00Z</dcterms:created>
  <dc:creator/>
  <dc:description/>
  <dc:language>ru-RU</dc:language>
  <cp:lastModifiedBy/>
  <cp:lastPrinted>2022-03-18T06:51:00Z</cp:lastPrinted>
  <dcterms:modified xsi:type="dcterms:W3CDTF">2023-02-14T16:03:33Z</dcterms:modified>
  <cp:revision>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