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272" w:rsidRPr="00BE2AED" w:rsidRDefault="00D94272" w:rsidP="00D94272">
      <w:pPr>
        <w:pStyle w:val="Style11"/>
        <w:widowControl/>
        <w:ind w:left="567"/>
        <w:outlineLvl w:val="0"/>
      </w:pPr>
      <w:r w:rsidRPr="00BE2AED">
        <w:t xml:space="preserve">Управление образования </w:t>
      </w:r>
      <w:proofErr w:type="spellStart"/>
      <w:r w:rsidRPr="00BE2AED">
        <w:t>Красносулинского</w:t>
      </w:r>
      <w:proofErr w:type="spellEnd"/>
      <w:r w:rsidRPr="00BE2AED">
        <w:t xml:space="preserve"> района р.п. Горный</w:t>
      </w:r>
    </w:p>
    <w:p w:rsidR="00D94272" w:rsidRPr="00BE2AED" w:rsidRDefault="00D94272" w:rsidP="00D94272">
      <w:pPr>
        <w:pStyle w:val="Style11"/>
        <w:widowControl/>
        <w:spacing w:before="91"/>
        <w:ind w:left="567"/>
        <w:rPr>
          <w:rStyle w:val="FontStyle27"/>
          <w:sz w:val="24"/>
          <w:szCs w:val="24"/>
        </w:rPr>
      </w:pPr>
      <w:r w:rsidRPr="00BE2AED">
        <w:rPr>
          <w:rStyle w:val="FontStyle27"/>
          <w:sz w:val="24"/>
          <w:szCs w:val="24"/>
        </w:rPr>
        <w:t>муниципальное бюджетное общеобразовательное учреждение</w:t>
      </w:r>
    </w:p>
    <w:p w:rsidR="00D94272" w:rsidRPr="00BE2AED" w:rsidRDefault="00D94272" w:rsidP="00D94272">
      <w:pPr>
        <w:pStyle w:val="Style11"/>
        <w:widowControl/>
        <w:spacing w:before="91"/>
        <w:ind w:left="567"/>
        <w:rPr>
          <w:rStyle w:val="FontStyle27"/>
          <w:sz w:val="24"/>
          <w:szCs w:val="24"/>
        </w:rPr>
      </w:pPr>
      <w:r w:rsidRPr="00BE2AED">
        <w:rPr>
          <w:rStyle w:val="FontStyle27"/>
          <w:sz w:val="24"/>
          <w:szCs w:val="24"/>
        </w:rPr>
        <w:t>средняя общеобразовательная школа №22</w:t>
      </w:r>
    </w:p>
    <w:p w:rsidR="00D94272" w:rsidRPr="00BE2AED" w:rsidRDefault="00D94272" w:rsidP="00D9427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D94272" w:rsidRPr="00BE2AED" w:rsidRDefault="00D94272" w:rsidP="00D94272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D94272" w:rsidRPr="00BE2AED" w:rsidRDefault="00D94272" w:rsidP="00D9427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BE2AED">
        <w:rPr>
          <w:rFonts w:ascii="Times New Roman" w:hAnsi="Times New Roman" w:cs="Times New Roman"/>
          <w:sz w:val="24"/>
          <w:szCs w:val="24"/>
        </w:rPr>
        <w:t>Рассмотрено и принято</w:t>
      </w:r>
      <w:r w:rsidRPr="00BE2AED">
        <w:rPr>
          <w:rFonts w:ascii="Times New Roman" w:hAnsi="Times New Roman" w:cs="Times New Roman"/>
          <w:sz w:val="24"/>
          <w:szCs w:val="24"/>
        </w:rPr>
        <w:tab/>
      </w:r>
      <w:r w:rsidRPr="00BE2AED">
        <w:rPr>
          <w:rFonts w:ascii="Times New Roman" w:hAnsi="Times New Roman" w:cs="Times New Roman"/>
          <w:sz w:val="24"/>
          <w:szCs w:val="24"/>
        </w:rPr>
        <w:tab/>
      </w:r>
      <w:r w:rsidRPr="00BE2AED">
        <w:rPr>
          <w:rFonts w:ascii="Times New Roman" w:hAnsi="Times New Roman" w:cs="Times New Roman"/>
          <w:sz w:val="24"/>
          <w:szCs w:val="24"/>
        </w:rPr>
        <w:tab/>
      </w:r>
      <w:r w:rsidRPr="00BE2AED">
        <w:rPr>
          <w:rFonts w:ascii="Times New Roman" w:hAnsi="Times New Roman" w:cs="Times New Roman"/>
          <w:sz w:val="24"/>
          <w:szCs w:val="24"/>
        </w:rPr>
        <w:tab/>
      </w:r>
      <w:r w:rsidRPr="00BE2AED">
        <w:rPr>
          <w:rFonts w:ascii="Times New Roman" w:hAnsi="Times New Roman" w:cs="Times New Roman"/>
          <w:sz w:val="24"/>
          <w:szCs w:val="24"/>
        </w:rPr>
        <w:tab/>
      </w:r>
      <w:r w:rsidRPr="00BE2AED">
        <w:rPr>
          <w:rFonts w:ascii="Times New Roman" w:hAnsi="Times New Roman" w:cs="Times New Roman"/>
          <w:sz w:val="24"/>
          <w:szCs w:val="24"/>
        </w:rPr>
        <w:tab/>
        <w:t>Утверждаю</w:t>
      </w:r>
    </w:p>
    <w:p w:rsidR="00D94272" w:rsidRPr="00BE2AED" w:rsidRDefault="00D94272" w:rsidP="00D9427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BE2AED">
        <w:rPr>
          <w:rFonts w:ascii="Times New Roman" w:hAnsi="Times New Roman" w:cs="Times New Roman"/>
          <w:sz w:val="24"/>
          <w:szCs w:val="24"/>
        </w:rPr>
        <w:t>на заседании педагогического совета</w:t>
      </w:r>
      <w:r w:rsidRPr="00BE2AED">
        <w:rPr>
          <w:rFonts w:ascii="Times New Roman" w:hAnsi="Times New Roman" w:cs="Times New Roman"/>
          <w:sz w:val="24"/>
          <w:szCs w:val="24"/>
        </w:rPr>
        <w:tab/>
      </w:r>
      <w:r w:rsidRPr="00BE2AED">
        <w:rPr>
          <w:rFonts w:ascii="Times New Roman" w:hAnsi="Times New Roman" w:cs="Times New Roman"/>
          <w:sz w:val="24"/>
          <w:szCs w:val="24"/>
        </w:rPr>
        <w:tab/>
        <w:t xml:space="preserve"> Директор МБОУ СОШ № 22</w:t>
      </w:r>
    </w:p>
    <w:p w:rsidR="00D94272" w:rsidRPr="00BE2AED" w:rsidRDefault="00D94272" w:rsidP="00D9427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BE2AED">
        <w:rPr>
          <w:rFonts w:ascii="Times New Roman" w:hAnsi="Times New Roman" w:cs="Times New Roman"/>
          <w:sz w:val="24"/>
          <w:szCs w:val="24"/>
        </w:rPr>
        <w:t>МБОУ СОШ №22</w:t>
      </w:r>
      <w:r w:rsidRPr="00BE2AED">
        <w:rPr>
          <w:rFonts w:ascii="Times New Roman" w:hAnsi="Times New Roman" w:cs="Times New Roman"/>
          <w:sz w:val="24"/>
          <w:szCs w:val="24"/>
        </w:rPr>
        <w:tab/>
      </w:r>
      <w:r w:rsidRPr="00BE2AED">
        <w:rPr>
          <w:rFonts w:ascii="Times New Roman" w:hAnsi="Times New Roman" w:cs="Times New Roman"/>
          <w:sz w:val="24"/>
          <w:szCs w:val="24"/>
        </w:rPr>
        <w:tab/>
      </w:r>
      <w:r w:rsidRPr="00BE2AED">
        <w:rPr>
          <w:rFonts w:ascii="Times New Roman" w:hAnsi="Times New Roman" w:cs="Times New Roman"/>
          <w:sz w:val="24"/>
          <w:szCs w:val="24"/>
        </w:rPr>
        <w:tab/>
      </w:r>
      <w:r w:rsidRPr="00BE2AED">
        <w:rPr>
          <w:rFonts w:ascii="Times New Roman" w:hAnsi="Times New Roman" w:cs="Times New Roman"/>
          <w:sz w:val="24"/>
          <w:szCs w:val="24"/>
        </w:rPr>
        <w:tab/>
      </w:r>
      <w:r w:rsidRPr="00BE2AED">
        <w:rPr>
          <w:rFonts w:ascii="Times New Roman" w:hAnsi="Times New Roman" w:cs="Times New Roman"/>
          <w:sz w:val="24"/>
          <w:szCs w:val="24"/>
        </w:rPr>
        <w:tab/>
        <w:t xml:space="preserve"> ___________ Г.И. </w:t>
      </w:r>
      <w:proofErr w:type="spellStart"/>
      <w:r w:rsidRPr="00BE2AED">
        <w:rPr>
          <w:rFonts w:ascii="Times New Roman" w:hAnsi="Times New Roman" w:cs="Times New Roman"/>
          <w:sz w:val="24"/>
          <w:szCs w:val="24"/>
        </w:rPr>
        <w:t>Тоткалова</w:t>
      </w:r>
      <w:proofErr w:type="spellEnd"/>
    </w:p>
    <w:p w:rsidR="00D94272" w:rsidRPr="00BE2AED" w:rsidRDefault="00100455" w:rsidP="00D9427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от №30</w:t>
      </w:r>
      <w:r w:rsidR="00D94272" w:rsidRPr="00BE2AE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4272" w:rsidRPr="00BE2AED">
        <w:rPr>
          <w:rFonts w:ascii="Times New Roman" w:hAnsi="Times New Roman" w:cs="Times New Roman"/>
          <w:sz w:val="24"/>
          <w:szCs w:val="24"/>
        </w:rPr>
        <w:t>августа 202</w:t>
      </w:r>
      <w:r w:rsidR="00B3571F" w:rsidRPr="00BE2AED">
        <w:rPr>
          <w:rFonts w:ascii="Times New Roman" w:hAnsi="Times New Roman" w:cs="Times New Roman"/>
          <w:sz w:val="24"/>
          <w:szCs w:val="24"/>
        </w:rPr>
        <w:t>2</w:t>
      </w:r>
      <w:r w:rsidR="00D94272" w:rsidRPr="00BE2AED">
        <w:rPr>
          <w:rFonts w:ascii="Times New Roman" w:hAnsi="Times New Roman" w:cs="Times New Roman"/>
          <w:sz w:val="24"/>
          <w:szCs w:val="24"/>
        </w:rPr>
        <w:t xml:space="preserve"> г. №1</w:t>
      </w:r>
      <w:r w:rsidR="00D94272" w:rsidRPr="00BE2AED">
        <w:rPr>
          <w:rFonts w:ascii="Times New Roman" w:hAnsi="Times New Roman" w:cs="Times New Roman"/>
          <w:sz w:val="24"/>
          <w:szCs w:val="24"/>
        </w:rPr>
        <w:tab/>
      </w:r>
      <w:r w:rsidR="00D94272" w:rsidRPr="00BE2AED">
        <w:rPr>
          <w:rFonts w:ascii="Times New Roman" w:hAnsi="Times New Roman" w:cs="Times New Roman"/>
          <w:sz w:val="24"/>
          <w:szCs w:val="24"/>
        </w:rPr>
        <w:tab/>
      </w:r>
      <w:r w:rsidR="00D94272" w:rsidRPr="00BE2AED">
        <w:rPr>
          <w:rFonts w:ascii="Times New Roman" w:hAnsi="Times New Roman" w:cs="Times New Roman"/>
          <w:sz w:val="24"/>
          <w:szCs w:val="24"/>
        </w:rPr>
        <w:tab/>
      </w:r>
    </w:p>
    <w:p w:rsidR="00D94272" w:rsidRPr="00BE2AED" w:rsidRDefault="00D94272" w:rsidP="00D9427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D94272" w:rsidRPr="00BE2AED" w:rsidRDefault="00D94272" w:rsidP="00D9427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D94272" w:rsidRPr="00BE2AED" w:rsidRDefault="00D94272" w:rsidP="00D9427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D94272" w:rsidRPr="00BE2AED" w:rsidRDefault="00D94272" w:rsidP="00D9427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</w:p>
    <w:p w:rsidR="00D94272" w:rsidRPr="00BE2AED" w:rsidRDefault="00D94272" w:rsidP="00D94272">
      <w:pPr>
        <w:spacing w:after="0"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D94272" w:rsidRPr="00BE2AED" w:rsidRDefault="00D94272" w:rsidP="00D94272">
      <w:pPr>
        <w:spacing w:after="0"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BE2AED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D94272" w:rsidRPr="00BE2AED" w:rsidRDefault="00D94272" w:rsidP="00D94272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4272" w:rsidRPr="00BE2AED" w:rsidRDefault="003D22FC" w:rsidP="00D94272">
      <w:pPr>
        <w:pStyle w:val="Style9"/>
        <w:widowControl/>
        <w:tabs>
          <w:tab w:val="left" w:leader="underscore" w:pos="8434"/>
        </w:tabs>
        <w:spacing w:before="197" w:line="240" w:lineRule="auto"/>
        <w:ind w:left="567" w:right="518"/>
        <w:rPr>
          <w:rStyle w:val="FontStyle25"/>
          <w:sz w:val="24"/>
          <w:szCs w:val="24"/>
        </w:rPr>
      </w:pPr>
      <w:r w:rsidRPr="00BE2AED">
        <w:rPr>
          <w:rStyle w:val="FontStyle25"/>
          <w:sz w:val="24"/>
          <w:szCs w:val="24"/>
        </w:rPr>
        <w:t>П</w:t>
      </w:r>
      <w:r w:rsidR="00D94272" w:rsidRPr="00BE2AED">
        <w:rPr>
          <w:rStyle w:val="FontStyle25"/>
          <w:sz w:val="24"/>
          <w:szCs w:val="24"/>
        </w:rPr>
        <w:t>о</w:t>
      </w:r>
      <w:r>
        <w:rPr>
          <w:rStyle w:val="FontStyle25"/>
          <w:sz w:val="24"/>
          <w:szCs w:val="24"/>
        </w:rPr>
        <w:t xml:space="preserve"> </w:t>
      </w:r>
      <w:r w:rsidR="00D94272" w:rsidRPr="00BE2AED">
        <w:rPr>
          <w:rStyle w:val="FontStyle25"/>
          <w:sz w:val="24"/>
          <w:szCs w:val="24"/>
        </w:rPr>
        <w:t>курсу внеурочной деятельности «</w:t>
      </w:r>
      <w:proofErr w:type="spellStart"/>
      <w:r w:rsidR="00D94272" w:rsidRPr="00BE2AED">
        <w:rPr>
          <w:rStyle w:val="FontStyle25"/>
          <w:sz w:val="24"/>
          <w:szCs w:val="24"/>
        </w:rPr>
        <w:t>Экологи</w:t>
      </w:r>
      <w:r w:rsidR="000D3F40">
        <w:rPr>
          <w:rStyle w:val="FontStyle25"/>
          <w:sz w:val="24"/>
          <w:szCs w:val="24"/>
        </w:rPr>
        <w:t>ка</w:t>
      </w:r>
      <w:proofErr w:type="spellEnd"/>
      <w:r w:rsidR="00D94272" w:rsidRPr="00BE2AED">
        <w:rPr>
          <w:rStyle w:val="FontStyle25"/>
          <w:sz w:val="24"/>
          <w:szCs w:val="24"/>
        </w:rPr>
        <w:t>»</w:t>
      </w:r>
    </w:p>
    <w:p w:rsidR="00D94272" w:rsidRPr="00BE2AED" w:rsidRDefault="00D94272" w:rsidP="00D94272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4"/>
          <w:szCs w:val="24"/>
        </w:rPr>
      </w:pPr>
    </w:p>
    <w:p w:rsidR="00D94272" w:rsidRPr="00BE2AED" w:rsidRDefault="00D94272" w:rsidP="00D94272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5"/>
          <w:sz w:val="24"/>
          <w:szCs w:val="24"/>
        </w:rPr>
      </w:pPr>
    </w:p>
    <w:p w:rsidR="00D94272" w:rsidRPr="00BE2AED" w:rsidRDefault="00D94272" w:rsidP="00D94272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4"/>
          <w:szCs w:val="24"/>
        </w:rPr>
      </w:pPr>
    </w:p>
    <w:p w:rsidR="00D94272" w:rsidRPr="00BE2AED" w:rsidRDefault="00D94272" w:rsidP="00D94272">
      <w:pPr>
        <w:pStyle w:val="Style7"/>
        <w:widowControl/>
        <w:spacing w:before="19" w:line="240" w:lineRule="auto"/>
        <w:ind w:left="567"/>
        <w:jc w:val="left"/>
        <w:rPr>
          <w:rStyle w:val="FontStyle25"/>
          <w:sz w:val="24"/>
          <w:szCs w:val="24"/>
        </w:rPr>
      </w:pPr>
      <w:r w:rsidRPr="00BE2AED">
        <w:rPr>
          <w:rStyle w:val="FontStyle25"/>
          <w:sz w:val="24"/>
          <w:szCs w:val="24"/>
        </w:rPr>
        <w:t>Класс 5 - 9</w:t>
      </w:r>
    </w:p>
    <w:p w:rsidR="00D94272" w:rsidRPr="00BE2AED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rStyle w:val="FontStyle25"/>
          <w:sz w:val="24"/>
          <w:szCs w:val="24"/>
        </w:rPr>
      </w:pPr>
    </w:p>
    <w:p w:rsidR="00D94272" w:rsidRPr="00BE2AED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 w:right="566"/>
      </w:pPr>
      <w:r w:rsidRPr="00BE2AED">
        <w:rPr>
          <w:rStyle w:val="FontStyle25"/>
          <w:sz w:val="24"/>
          <w:szCs w:val="24"/>
        </w:rPr>
        <w:t xml:space="preserve">Количество часов в неделю  по </w:t>
      </w:r>
      <w:r w:rsidRPr="00BE2AED">
        <w:t>1 часу.</w:t>
      </w:r>
    </w:p>
    <w:p w:rsidR="00D94272" w:rsidRPr="00BE2AED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</w:pPr>
    </w:p>
    <w:p w:rsidR="00D94272" w:rsidRPr="00BE2AED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</w:pPr>
      <w:r w:rsidRPr="00BE2AED">
        <w:t>Количество часов по учебному плану  по 35 часов в каждом классе.</w:t>
      </w:r>
    </w:p>
    <w:p w:rsidR="00D94272" w:rsidRPr="00BE2AED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</w:pPr>
    </w:p>
    <w:p w:rsidR="00D94272" w:rsidRPr="00BE2AED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</w:pPr>
      <w:r w:rsidRPr="00BE2AED">
        <w:t>Количество часов согласно календарному учебному  графику, расписанию уроков и с учетом праздничных дней  7 класс - 35 часов, 8 класс –34 часа,       9 класс–32 часа.</w:t>
      </w:r>
    </w:p>
    <w:p w:rsidR="00D94272" w:rsidRPr="00BE2AED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</w:pPr>
    </w:p>
    <w:p w:rsidR="00D94272" w:rsidRPr="00BE2AED" w:rsidRDefault="00D94272" w:rsidP="00D94272">
      <w:pPr>
        <w:spacing w:after="0" w:line="240" w:lineRule="auto"/>
        <w:ind w:left="567" w:right="228"/>
        <w:jc w:val="both"/>
        <w:rPr>
          <w:rFonts w:ascii="Times New Roman" w:hAnsi="Times New Roman" w:cs="Times New Roman"/>
          <w:sz w:val="24"/>
          <w:szCs w:val="24"/>
        </w:rPr>
      </w:pPr>
      <w:r w:rsidRPr="00BE2AED">
        <w:rPr>
          <w:rFonts w:ascii="Times New Roman" w:hAnsi="Times New Roman" w:cs="Times New Roman"/>
          <w:sz w:val="24"/>
          <w:szCs w:val="24"/>
        </w:rPr>
        <w:t>Рабочая программа курса внеурочных занятий «</w:t>
      </w:r>
      <w:proofErr w:type="spellStart"/>
      <w:r w:rsidRPr="00BE2AED">
        <w:rPr>
          <w:rFonts w:ascii="Times New Roman" w:hAnsi="Times New Roman" w:cs="Times New Roman"/>
          <w:sz w:val="24"/>
          <w:szCs w:val="24"/>
        </w:rPr>
        <w:t>Экологи</w:t>
      </w:r>
      <w:r w:rsidR="003D22FC">
        <w:rPr>
          <w:rFonts w:ascii="Times New Roman" w:hAnsi="Times New Roman" w:cs="Times New Roman"/>
          <w:sz w:val="24"/>
          <w:szCs w:val="24"/>
        </w:rPr>
        <w:t>ка</w:t>
      </w:r>
      <w:proofErr w:type="spellEnd"/>
      <w:r w:rsidRPr="00BE2AED">
        <w:rPr>
          <w:rFonts w:ascii="Times New Roman" w:hAnsi="Times New Roman" w:cs="Times New Roman"/>
          <w:sz w:val="24"/>
          <w:szCs w:val="24"/>
        </w:rPr>
        <w:t>»  составлена в соответствии с требованиями  ФГОС.</w:t>
      </w:r>
    </w:p>
    <w:p w:rsidR="00D94272" w:rsidRPr="00BE2AED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</w:pPr>
    </w:p>
    <w:p w:rsidR="00D94272" w:rsidRPr="00BE2AED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</w:pPr>
      <w:r w:rsidRPr="00BE2AED">
        <w:t>Срок реализации программы  202</w:t>
      </w:r>
      <w:r w:rsidR="003D22FC">
        <w:t>3</w:t>
      </w:r>
      <w:r w:rsidRPr="00BE2AED">
        <w:t>-202</w:t>
      </w:r>
      <w:r w:rsidR="003D22FC">
        <w:t>4</w:t>
      </w:r>
      <w:r w:rsidRPr="00BE2AED">
        <w:t xml:space="preserve"> учебный год</w:t>
      </w:r>
    </w:p>
    <w:p w:rsidR="00D94272" w:rsidRPr="00BE2AED" w:rsidRDefault="00D94272" w:rsidP="00D94272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u w:val="single"/>
        </w:rPr>
      </w:pPr>
    </w:p>
    <w:p w:rsidR="00D94272" w:rsidRPr="00BE2AED" w:rsidRDefault="00D94272" w:rsidP="00D94272">
      <w:pPr>
        <w:spacing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4272" w:rsidRPr="00BE2AED" w:rsidRDefault="00D94272" w:rsidP="00D94272">
      <w:pPr>
        <w:spacing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BE2AED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94272" w:rsidRPr="00BE2AED" w:rsidRDefault="00D94272" w:rsidP="00D94272">
      <w:pPr>
        <w:pStyle w:val="a4"/>
        <w:numPr>
          <w:ilvl w:val="0"/>
          <w:numId w:val="1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E2AED">
        <w:rPr>
          <w:rFonts w:ascii="Times New Roman" w:hAnsi="Times New Roman"/>
          <w:b/>
          <w:sz w:val="24"/>
          <w:szCs w:val="24"/>
        </w:rPr>
        <w:lastRenderedPageBreak/>
        <w:t>Планируемые  результаты изучения внеурочного  курса «</w:t>
      </w:r>
      <w:proofErr w:type="spellStart"/>
      <w:r w:rsidR="003D22FC">
        <w:rPr>
          <w:rFonts w:ascii="Times New Roman" w:hAnsi="Times New Roman"/>
          <w:b/>
          <w:sz w:val="24"/>
          <w:szCs w:val="24"/>
        </w:rPr>
        <w:t>Экологика</w:t>
      </w:r>
      <w:proofErr w:type="spellEnd"/>
      <w:r w:rsidRPr="00BE2AED">
        <w:rPr>
          <w:rFonts w:ascii="Times New Roman" w:hAnsi="Times New Roman"/>
          <w:b/>
          <w:sz w:val="24"/>
          <w:szCs w:val="24"/>
        </w:rPr>
        <w:t>».</w:t>
      </w:r>
    </w:p>
    <w:p w:rsidR="00D94272" w:rsidRPr="00BE2AED" w:rsidRDefault="00D94272" w:rsidP="00D94272">
      <w:pPr>
        <w:spacing w:after="0"/>
        <w:ind w:firstLine="567"/>
        <w:jc w:val="both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 w:rsidRPr="00BE2AED">
        <w:rPr>
          <w:rFonts w:ascii="Times New Roman" w:eastAsiaTheme="minorHAnsi" w:hAnsi="Times New Roman" w:cs="Times New Roman"/>
          <w:b/>
          <w:bCs/>
          <w:i/>
          <w:sz w:val="24"/>
          <w:szCs w:val="24"/>
          <w:lang w:eastAsia="en-US"/>
        </w:rPr>
        <w:t>Личностные результаты:</w:t>
      </w:r>
    </w:p>
    <w:p w:rsidR="00D94272" w:rsidRPr="00BE2AED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совершенствование личностных качеств, развитие психологической грамотности, способов физического, духовного и интеллектуального саморазвития, эмоциональной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саморегуляции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самоподдержки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94272" w:rsidRPr="00BE2AED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забота о здоровье, здоровый образ жизни, формирование внутренней экологической культуры, а также комплекса качеств, связанных с основами безопасной жизнедеятельности личности;</w:t>
      </w:r>
    </w:p>
    <w:p w:rsidR="00D94272" w:rsidRPr="00BE2AED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– формирование способности учащихся самостоятельно учиться, общаться, принимать решения, осуществлять выбор, нести ответственность за собственные действия и поступки, выработка основ экологически грамотного поведения, личностный рост и развитие в условиях социально-значимой деятельности по улучшению состоянии окружающей среды;</w:t>
      </w:r>
    </w:p>
    <w:p w:rsidR="00D94272" w:rsidRPr="00BE2AED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осознание своей роли и предназначения, умение выбирать целевые и смысловые установки для своих действий и поступков, определяющих программу жизнедеятельности в целом.</w:t>
      </w:r>
    </w:p>
    <w:p w:rsidR="004F0ED0" w:rsidRPr="00BE2AED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Мета</w:t>
      </w:r>
      <w:r w:rsidR="00D94272"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предметными</w:t>
      </w:r>
      <w:proofErr w:type="spellEnd"/>
      <w:r w:rsidR="00D94272"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результатами </w:t>
      </w:r>
      <w:r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являются</w:t>
      </w:r>
      <w:r w:rsidR="00D94272"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следующие компетенции</w:t>
      </w:r>
      <w:r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:rsidR="004F0ED0" w:rsidRPr="00BE2AED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– </w:t>
      </w:r>
      <w:r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общекультурная</w:t>
      </w: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(способность познавать окружающий мир, ориентироваться в нём, ценностное осмысление природы, бережное отношение к культурно-историческому и природному наследию России, осмысление духовно-нравственных основ жизни человека и человечества, освоение научной картины мира);</w:t>
      </w:r>
    </w:p>
    <w:p w:rsidR="004F0ED0" w:rsidRPr="00BE2AED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– </w:t>
      </w:r>
      <w:r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учебно-познавательная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(формирование функциональной грамотности учащихся в области организации самостоятельной познавательной деятельности, планирования, анализа, рефлексии, адекватной самооценки и целеполагания, способности переносить знания из одной области знаний в другую, умело применять их на практике);</w:t>
      </w:r>
    </w:p>
    <w:p w:rsidR="004F0ED0" w:rsidRPr="00BE2AED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– </w:t>
      </w:r>
      <w:r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информационная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(умение работать с различными источниками информации, анализировать, систематизировать знания, формулировать выводы, обобщать, сохранять и передавать информацию, полученную из различных информационных источников (аудио-, видео-, электронная почта, СМИ, Интернет и др.);</w:t>
      </w:r>
    </w:p>
    <w:p w:rsidR="004F0ED0" w:rsidRPr="00BE2AED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– </w:t>
      </w:r>
      <w:r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социально-гражданская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(практические умения по экологическому мониторингу, овладение навыками изучения и содействия решению экологических проблем своего города, способность принимать решения, ответственность за результат собственной деятельности);</w:t>
      </w:r>
    </w:p>
    <w:p w:rsidR="004F0ED0" w:rsidRPr="00BE2AED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– </w:t>
      </w:r>
      <w:r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коммуникативная</w:t>
      </w: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(умение слышать и слушать друг друга, способность принять иную точку зрения или убедить собеседника в правильности собственной, быть контактным в различных социальных ситуациях, работать в команде для достижения общего результата);</w:t>
      </w:r>
    </w:p>
    <w:p w:rsidR="00D94272" w:rsidRPr="00BE2AED" w:rsidRDefault="004F0ED0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– </w:t>
      </w:r>
      <w:r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экологическая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(способность школьниками системно применять экологические знания и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умения для самостоятельной и коллективной деятельности при решении личностных и социально-значимых задач в соответствии с идеями устойчивого развития).</w:t>
      </w:r>
    </w:p>
    <w:p w:rsidR="00D94272" w:rsidRPr="00BE2AED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Предметные результаты:</w:t>
      </w:r>
    </w:p>
    <w:p w:rsidR="00D94272" w:rsidRPr="00BE2AED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овладение системой знаний (основы экологического мировоззрения) об устойчивом развитии цивилизации, основных законах экологии,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биосферосовместимых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принципах деятельности человечества;</w:t>
      </w:r>
    </w:p>
    <w:p w:rsidR="00293574" w:rsidRPr="00BE2AED" w:rsidRDefault="00D94272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 осознание объективно существующих экологических возможностей и ограничений экономического развития и необходимости адаптации к ним применительно к учебным предметам, входящим в состав о</w:t>
      </w:r>
      <w:r w:rsidR="00293574"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бязательных предметных областей;</w:t>
      </w:r>
    </w:p>
    <w:p w:rsidR="00D94272" w:rsidRPr="00BE2AED" w:rsidRDefault="00293574" w:rsidP="00D94272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 w:rsidR="00D94272"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формирование исследовательских умений для мониторинга окружающей среды. 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0ED0" w:rsidRPr="00BE2AED" w:rsidRDefault="004F0ED0" w:rsidP="004F0ED0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0ED0" w:rsidRPr="0023616B" w:rsidRDefault="004F0ED0" w:rsidP="00293574">
      <w:pPr>
        <w:pStyle w:val="a4"/>
        <w:numPr>
          <w:ilvl w:val="0"/>
          <w:numId w:val="11"/>
        </w:numPr>
        <w:shd w:val="clear" w:color="auto" w:fill="FFFFFF"/>
        <w:spacing w:after="107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3616B">
        <w:rPr>
          <w:rFonts w:ascii="Times New Roman" w:hAnsi="Times New Roman"/>
          <w:b/>
          <w:bCs/>
          <w:color w:val="000000"/>
          <w:sz w:val="24"/>
          <w:szCs w:val="24"/>
        </w:rPr>
        <w:t xml:space="preserve">Содержание </w:t>
      </w:r>
      <w:r w:rsidR="00293574" w:rsidRPr="0023616B">
        <w:rPr>
          <w:rFonts w:ascii="Times New Roman" w:hAnsi="Times New Roman"/>
          <w:b/>
          <w:bCs/>
          <w:color w:val="000000"/>
          <w:sz w:val="24"/>
          <w:szCs w:val="24"/>
        </w:rPr>
        <w:t>курса</w:t>
      </w:r>
    </w:p>
    <w:p w:rsidR="004F0ED0" w:rsidRPr="00BE2AED" w:rsidRDefault="004F0ED0" w:rsidP="00293574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 класс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Введение (2ч.)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 и задачи экологии. Экологические знания как основа взаимодействия человека с окружающей средой, рационального использования природных ресурсов.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Демонстрация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карт, атласов, справочников, энциклопедий и других материалов по экологии.</w:t>
      </w:r>
    </w:p>
    <w:p w:rsidR="004F0ED0" w:rsidRPr="00BE2AED" w:rsidRDefault="00293574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1.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Общие сведения о биосфере (4 ч.)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Сферы Земли: литосфера, гидросфера, атмосфера. Взаимосвязь сфер Земли. Живые организмы Земли и их распределение по сферам.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Границы распространения живых организмов в сферах Земли. Биосфера как совокупность сфер, населенных живыми организмами. Многообразие и высокая численность живых организмов на границах контактирующих сфер. Горизонтальное и вертикальное (зональность) распределение живых организмов на Земле в зависимости от температуры и других климатических условий.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Демонстрация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таблиц по геосферам Земли, по биосфере, справочников.</w:t>
      </w:r>
    </w:p>
    <w:p w:rsidR="004F0ED0" w:rsidRPr="00BE2AED" w:rsidRDefault="00293574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2.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Среды жизни и приспособления к ним живых организмов (8 ч.)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среды жизни: водная, наземно-воздушная и почвенная. Наземно-воздушная среда обитания и ее характеристика. Воздух, его газовый состав, основные свойства воздуха (прозрачность, низкая теплопроводность, плотность воздуха и ее зависимость от температуры, давление воздуха). Перемещение воздушных потоков. Наличие воды как условие жизни организмов наземно-воздушной среды. Осадки и их значение. Свет и температура как факторы наземно-воздушной среды.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Живые организмы и их приспособленность к жизни в наземно-воздушной среде.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Вода как среда жизни: вода пресная и соленая, проточная и стоячая, различная степень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нагретости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воды, отсутствие резких колебаний температуры, плотность и особенности теплового расширения воды, превращение воды в лед, давление воды и его увеличение с возрастанием глубины водоема, уменьшение освещенности воды с увеличением глубины водоема. Живые организмы водной среды и их приспособленность к условиям жизни в воде.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Почвенная среда жизни и ее характеристика. Состав почвы. Твердость частиц почвы. Сглаженность температурных колебаний в почве с увеличением глубины. Способность почвы удерживать воздух и влагу. Структурная и бесструктурная почвы. Живые организмы почвы, способные перерабатывать органические остатки в минеральные вещества, необходимые для жизни растений. Другие живые организмы — обитатели почвы и их приспособительные особенности.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Живые организмы как среда обитания других живых организмов и их приспособительные особенности.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Демонстрация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разнообразия объектов живой природы (гербарий, коллекции).</w:t>
      </w:r>
    </w:p>
    <w:p w:rsidR="004F0ED0" w:rsidRPr="00BE2AED" w:rsidRDefault="00293574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3.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Взаимоотношения живых организмов (5ч.)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Основные типы взаимоотношений живых организмов. Взаимовыгодные отношения между организмами. Отношения, выгодные одним и безразличные другим организмам. Взаимоотношения живых организмов типа «хищник—жертва», «паразит—хозяин». Отношения живых организмов, при которых одни вытесняются другими. Сложность отношений живых организмов и их использование человеком.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Демонстрация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примеров биотических отношений в природе на таблицах, слайдах.</w:t>
      </w:r>
    </w:p>
    <w:p w:rsidR="004F0ED0" w:rsidRPr="00BE2AED" w:rsidRDefault="00293574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4.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Естественные и искусственные экосистемы (7 ч.)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Совместное обитание живых организмов в природе. Сообщества живых организмов, или биоценозы. Основные группы живых организмов в природных сообществах; организмы-производители, организмы-потребители и организмы-разрушители органических веществ. Цепи питания и сети питания в сообществах живых организмов. Потери органических веществ на каждом звене цепи питания.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Природные и искусственные сообщества. Пруд или озеро как природные сообщества. Аквариум как искусственный пресноводный водоем.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Луг как сообщество живых организмов. Поле и плодово-ягодный сад как искусственные сообщества живых организмов. Болото как природный биоценоз.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Широколиственный лес и сосновый бор как природные биоценозы. Лесопарк как искусственный биоценоз.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Сезонные изменения в биоценозах. Смена биоценозов. Влияние человека на смену биоценозов. Город как искусственный биоценоз.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Демонстрация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таблиц по биоценозу смешанного леса, пруда, смены биоценозов.</w:t>
      </w:r>
    </w:p>
    <w:p w:rsidR="004F0ED0" w:rsidRPr="00BE2AED" w:rsidRDefault="00293574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5.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Человек как часть природы (8 ч.)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Природа как источник жизни человека. Использование природной среды человеком-охотником и человеком-землепашцем и пастухом, его влияние на окружающую среду. Изменения в природе в связи с развитием сельского хозяйства и ростом народонаселения. Загрязнение окружающей среды в связи с развитием промышленности, ростом городов. Город как среда жизни и как загрязнитель природы. Загрязнение воздушной среды современным человеком (парниковый эффект, разрушение озонового экрана, кислотные дожди). Охрана воздушной среды от дальнейшего загрязнения.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Загрязнение и охрана водных богатств Земли. Влияние окружающей среды на здоровье человека.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Потери почвы и ее охрана. Влияние человека на растительный мир. Охрана растений. Лесные пожары и борьба с ними. Воздействия человека на животный мир и его охрана. Значение заповедных территорий в сохранении природы.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Сохранение природы и самого человека в условиях увеличения народонаселения.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Демонстрация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таблиц по экологии и охране природы, слайдов, видеофильмов, журналов и книг по экологии и охране окружающей природной среды.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Экскурсия </w:t>
      </w:r>
      <w:r w:rsidR="00293574"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 природу (ООПТ «Заказник «</w:t>
      </w:r>
      <w:proofErr w:type="spellStart"/>
      <w:r w:rsidR="00E50EAB"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Горнен</w:t>
      </w:r>
      <w:r w:rsidR="00293574"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ский</w:t>
      </w:r>
      <w:proofErr w:type="spellEnd"/>
      <w:r w:rsidR="00293574"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 класс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1. Экология растений: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науки и учебный предмет (2ч)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Экология как наука. Среда обитания и условия существования. Взаимосвязи живых организмов и среды. Особенности взаимодействия растений и животных с окружающей их средой. Экология растений и животных как учебный предмет.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среда обитания, условия существования, взаимосвязи, экология растений, растительные сообщества.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Экскурсия.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Живой организм, его среда обитания и условия существования. (Экскурсия проводится на любой объект, где можно познакомиться с любым растительным организмом и его средой обитания: парк, лес, луг, живой уголок.)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2. Свет в жизни растений (3ч)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Свет и фотосинтез. Влияние света на рост и цветение растений. Свет как экологический фактор. Экологические группы растений по отношению к свету. Приспособление растений к меняющимся условиям освещения.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свет и фотосинтез, растения длинного дня, растения короткого дня, прямой солнечный свет, рассеянный свет, светолюбивые растения, теневыносливые и тенелюбивые растения.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потребностей в количестве света у растений своей местности.</w:t>
      </w:r>
    </w:p>
    <w:p w:rsidR="00293574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Опыт в домашних условиях.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Влияние света на рост и развитие растений. </w:t>
      </w:r>
      <w:proofErr w:type="gram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(В ходе работы доказывается, что солнечный свет оказывает непосредственное влияние на рост и развитие растений.</w:t>
      </w:r>
      <w:proofErr w:type="gram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Сравниваются выросшие на свету и в темноте проростки.)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строения листьев светолюбивого и тенелюбивого растений под микроскопом. (Под микроскопом изучаются микропрепараты листьев камелии и герани. Делается вывод о связи строения листа с его функцией и его расположением относительно направления световых лучей.)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3. Тепло в жизни растений (3ч)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 как необходимое условие жизни растений. Значение тепла для прорастания семян, роста и развития растений. Температура как экологический фактор. Разнообразие температурных условий на Земле. Экологические группы растений по отношению к теплу. Приспособления растений к различным температурам. Выделение тепла растениями. Зависимость температуры растений от температуры окружающей среды.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 — необходимое условие жизни, тепловые пояса, теплолюбивые растения.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(по справочникам) сельскохозяйственных растений, наиболее приспособленных к выращиванию в своей местности.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4. Вода в жизни растений (3ч)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Вода как необходимое условие жизни растений. Значение воды для питания, охлаждения, расселения, для прорастания семян, роста и развития растений. Влажность как экологический фактор. Экологические группы растений по отношению к воде. Приспособление растений к различным условиям влажности.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влажность, вода — необходимое условие жизни, влаголюбивые растения, засухоустойчивые растения, суккуленты, орошение, осушение.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приспособленности растений своей местности к условиям влажности.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Опыт в домашних условиях.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Влияние воды и тепла на прорастание растений.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Знакомство с водными, влаголюбивыми и засухоустойчивыми растениями. (По гербарным экземплярам или рисункам проводится работа, в ходе которой выявляются особенности строения растений с разным отношением к влаге.)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Тема 5. Воздух в жизни растений (3ч)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Газовый состав и движение масс воздуха как экологические факторы в жизни растений. Значение для растений азота, кислорода и углекислого газа. Приспособление растений к извлечению азота, кислорода и углекислого газа из воздуха. Приспособление растений к опылению и распространению ветром.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газовый состав воздуха, кислотные дожди, ветроустойчивые растения.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Лабораторные работы.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Изучение приспособлений растений к опылению и распространению ветром. (Изучение проводится по коллекции плодов и семян с помощью лупы.) Определение с помощью домашних растений степени запыленности воздуха. (С помощью ленты-скотча определяется степень запыленности воздуха.)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6. Почва в жизни растений (3ч)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Почва как необходимое условие жизни растений. Виды почв. Состав почвы. Экологические группы растений по отношению к разным свойствам почв. Плодородие почв. Действия человека, влияющие на качество почв.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минеральные и органические вещества почвы, гумус, почвенное питание, плодородие почвы, солевыносливые (солеустойчивые) растения, органические и минеральные удобрения, эрозия почв.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Домашняя практическая работа.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Влияние механического состава почвы на прорастание семян, рост и развитие проростков. (Проращиваются семена, например, фасоли, в типах почвы: песке; глине; почве, принесенной из сада или с огорода. В ходе работы доказывается, что сроки прорастания семян и развития проростков зависят от типа почвы.)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Экскурсия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 Человек и почва. (Экскурсия проводится в тепличное хозяйство, где в это время идет подготовка почвы к выращиванию рассады. При отсутствии тепличного хозяйства с процедурой подготовки почвы можно познакомиться на примере выращивания комнатных растений.)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7. Животные и растения (2ч)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Взаимное влияние животных и растений. Значение животных для опыления и распространения растений. Значение растений для животных. Растения-хищники.</w:t>
      </w:r>
    </w:p>
    <w:p w:rsidR="00293574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растительноядные животные, растения-хищники, животные-опылители и распространители семян растений. 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Лабораторные работы.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 распространения плодов и семян. (С помощью коллекции плодов и семян и лупы изучаются приспособления семян и плодов к распространению животными.) Изучение защитных приспособлений растений. (На гербарных экземплярах растений доказывается, что у растений имеется пассивная защита от поедания их животными, например: у крапивы — жгучие волоски, у барбариса или боярышника — колючки.)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8. Влияние растений друг на друга (1ч)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Прямое и опосредованное влияние растений друг на друга. Различные формы взаимодействия между растениями. Конкуренция между растениями по отношению к различным экологическим факторам.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растения-паразиты, конкуренция, прямое влияние.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Взаимодействие лиан с другими растениями. (С помощью гербарных экземпляров, например гороха, чины, плюща и других, изучаются приспособления лиан, обеспечивающие им преимущество в выживании.)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Тема 9. Грибы и бактерии в жизни растений (2ч)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Роль грибов и бактерий в жизни растений. Круговорот веществ и непрерывность жизни. Бактериальные и грибные болезни растений.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сапротрофы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паразиты, круговорот веществ, микориза, фитофтороз.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Грибные заболевания злаков. (Изучаются на гербарных экземплярах.)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10. Сезонные изменения растений (2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Приспособленность растений к сезонам года. Листопад и его роль в жизни растений. Озимые и яровые однолетники. Глубокий и вынужденный покой. Фенологические фазы растений и влияние на них климата и погоды.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лесная подстилка, озимые однолетники, глубокий и вынужденный покой, весеннее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сокодвижение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яровые однолетники, фенология, фенологические фазы.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Экскурсия.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Приспособление растений к сезонам года. (Для разных местностей экскурсия может проходить как зимой, так и весной. В ходе экскурсии нужно познакомиться с сезонными изменениями в жизни растений, научиться наблюдать взаимосвязи растений в природе, находить доказательства влияния условий среды на живой организм; отметить, каким образом разные растения приспособились переносить зимние условия; какие условия способствуют весеннему пробуждению растений.)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11. Изменение растений в течение жизни (1ч)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Периоды жизни и возрастные состояния растений. Значение различных экологических факторов для растений разных периодов жизни и возрастных состояний. Причины покоя семян. Условия обитания и длительность возрастных состояний растений.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периоды течения жизни растений, период покоя, период молодости, период зрелости.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12. Разнообразие условий существования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их влияние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разные этапы жизни растений (2ч)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Разнообразие условий существования растений. Жизненное состояние растений как показатель условий их жизни. Уровни жизненного состояния растений.</w:t>
      </w:r>
    </w:p>
    <w:p w:rsidR="00293574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 существования, жизненное состояние растений, широкая и узкая приспособленность. 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Воздействие человека на растительность. (По материалам учебного пособия «Экология растений», учебника «Биология. Растения. Бактерии. Грибы. Лишайники» (авт.: И.Н. Пономарева и др.)» учебника «История средних веков» (авт.: М.В. Пономарев и др.) прослеживается влияние человека на растительность на разных этапах развития общества.)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13. Жизненные формы растений (1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Разнообразие жизненных форм растений. Разнообразие деревьев разных климатических зон. Жизненные формы растений своей местности.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широколиственные, мелколиственные, хвойные деревья; суккулентные стеблевые деревья; бутылочные и розеточные деревья; деревья-душители и деревья-рощи.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Изучение жизненных форм растений на пришкольном участке. (Изучаются особенности различных жизненных форм растений на пришкольном 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участке или в любом природном комплексе. Делаются выводы о преимущественном распространении определенных жизненных форм и обсуждается их санитарное состояние.)</w:t>
      </w:r>
    </w:p>
    <w:p w:rsidR="00293574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14. Растительные сообщества (3ч)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Растительные сообщества, их видовой состав. Естественные и искусственные растительные сообщества. Устойчивость растительных сообществ. Взаимное влияние растений друг на друга в сообществе. Количественные соотношения видов в растительном сообществе. Строение растительных сообществ: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ярусность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слоистость, горизонтальная расчлененность. Суточные и сезонные изменения в растительных сообществах.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растительные сообщества, устойчивость растительных сообществ, видовой состав, разнообразие растений,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ярусность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смены растительных сообществ.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 Изучение состояния сообщества пришкольного участка, городского парка, сквера и т. д. (Группами по3-5 человек обследуется состояние растительности на пришкольном участке, в парке, сквере и т. д., выясняется степень антропогенного влияния на растения.)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Экскурсия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 Строение растительного сообщества.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15. Охрана растительного мира (3 ч.)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Обеднение видового разнообразия растений. Редкие и охраняемые растения. Охраняемые территории. Редкие и охраняемые растения своей местности.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редкие растения, охраняемые растения, Красная книга, охраняемые территории.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 Охраняемые территории России. (С помощью пособия «Экология растений» и атласа с географической картой «Охрана природы России» учащиеся знакомятся с разнообразием</w:t>
      </w:r>
      <w:r w:rsidR="000D3F4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охраняемых территорий России и 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охраняемыми растениями своей местности.)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Оборудование и приборы.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Компьютер, проектор, интерактивная доска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Лабораторное оборудование: лупы, термометры, микроскопы, готовые микропрепараты.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Таблицы по ботанике, гербарные и комнатные растения.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0ED0" w:rsidRPr="00BE2AED" w:rsidRDefault="004F0ED0" w:rsidP="00293574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 класс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1. Экология животных: раздел науки и учебный предмет (1ч)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Экология животных как раздел науки. Биосферная роль животных на планете Земля. Многообразие влияния животных на окружающую среду. Особенности взаимодействия животных с окружающей средой. Экология животных как учебный предмет.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экология животных, биосферная роль животных, взаимосвязь животных с окружающей средой.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2. Условия существования животных (4ч)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Многообразие условий обитания. Среды жизни. Взаимосвязи организма и среды обитания. Предельные условия существования животных.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среда обитания, условия существования, изменчивость условий, автотрофы, гетеротрофы, пассивное питание, активное питание.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Экскурсия.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 обитания животных.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3. Среды жизни (5ч)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Наземная среда обитания. Животный мир суши. Особенность условий обитания и разнообразие животных тундры, лесов умеренной зоны, степей, саванн и прерий, пустынь, тропических лесов, горных областей.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Водная среда обитания. Условия обитания животных в воде. Отличия от условий обитания на суше. Приспособление животных к жизни в воде. Особенности жизни животных в морях и океанах, в пресных водоемах.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Почва как среда обитания животных. Животный мир почвы. Приспособления у животных к жизни в почве. Почвенные животные и плодородие почвы.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Живой организм как среда обитания животных. Приспособления у животных к жизни в живых организмах.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видовое разнообразие, природно-химические зоны Земли, суша, водоемы как жилище, бентос, планктон, почва как специфическая среда обитания животных.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4. Жилища в жизни животных (1ч)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Жилище как среда обитания и одно из важнейших условий существования животных. Разнообразие жилищ.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жилище животного, многообразие жилищ: дупло, нора, логово, лежбище, лежка, гнездо.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5. Биотические экологические факторы в жизни животных (</w:t>
      </w:r>
      <w:proofErr w:type="spellStart"/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Зч</w:t>
      </w:r>
      <w:proofErr w:type="spellEnd"/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Животные и растения. Взаимное влияние животных и растений. Значение животных в жизни растений. Растения в жизни животных.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Взаимоотношения между животными. Внутривидовые взаимоотношения, связанные с размножением. Взаимоотношения между родителями и потомством. Групповой образ жизни, лидерство и подчиненность.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Отношения между животными различных видов. Различные формы взаимодействия между животными. Пищевые связи. Хищники и жертвы. Отношения «паразит — хозяин». Нахлебничество.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Квартирантство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 Конкурентные и взаимовыгодные отношения между животными.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Животные и микроорганизмы. Роль микроорганизмов в жизни животных. Бактериальные и грибковые заболевания животных.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внутривидовые взаимоотношения, территориальные взаимоотношения, жизненное пространство, хищник и жертва, пищевые связи, взаимное приспособление, сожительство, взаимопомощь.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6. Свет в жизни животных (1ч)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Отношение животных к свету. Свет как экологический фактор. Дневные и ночные животные. Особенности распространения животных в зависимости от светового режима.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органы зрения и органы свечения, дневные животные, ночные животные, световой режим.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7. Вода в жизни животных (2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Значение воды в жизни животных. Вода как необходимое условие жизни животных. Влажность как экологический фактор. Эко логические группы животных по отношению к 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воде. Приспособление животных к различным условиям влажности. Поступление воды в организм животного и ее выделение.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содержание воды, поступление воды в организм, выделение воды из организма.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Реакция дождевых червей на различную влажность почвы.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8. Температура в жизни животных (2ч)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Значение тепла для жизнедеятельности животных. Температура как экологический фактор. Экологические группы животных по отношению к теплу. Холоднокровные и теплокровные животные. Реакции животных на изменения температуры. Способы регуляции теплоотдачи у животных.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холоднокровные животные, двигательная активность, спячка, оцепенение, теплокровные животные.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Движение амебы при разных температурах.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9. Кислород в жизни животных (1ч)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Значение воздуха в жизни животных. Газовый состав и движение масс воздуха как экологические факторы в жизни животных. Кислород и углекислый газ в жизни животных. Приспособления у животных к извлечению кислорода из окружающей среды. Дыхание животных.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окисление, газовый состав атмосферы, содержание кислорода в воде, дыхание водных животных.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Домашняя практическая работа. Сравнение приспособлений млекопитающих к воздушной и наземной средам жизни.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10. Сезонные изменения в жизни животных (4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Сезонные изменения в жизни животных как приспособление к меняющимся условиям существования. Оцепенение. Спячка. Приспособления морфологические, физиологические и поведенческие. Миграции как приспособление к сезонным изменениям условий обитания.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оцепенение, спячка, длина светового дня, миграции.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 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Влияние сезонных изменений на развитие насекомых.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Домашняя практическая работа. Фенологические наблюдения за животными зимой и весной.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11. Численность животных (3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Популяции животных. Плотность популяции. Численность популяции. Колебания численности. Динамика численности различных животных.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область распространения, неоднородность среды, плотность населения, численность популяции, динамика численности.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Динамика численности дрозофилы.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12. Изменения в животном мире Земли (8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Многочисленные и малочисленные виды. Причины сокращения численности видов. Естественное и искусственное изменение условий обитания. Охрана животных.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Животные и человек. История становления взаимоотношений человека и животных. Одомашнивание животных. Редкие и охраняемые животные. Красная книга. Охраняемые территории России и ряда зарубежных стран. Региональные охраняемые территории.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понятия: многочисленные виды, малочисленные виды, деятельность человека, загрязнения, Красная книга, исчезающие виды, охрана животных, жилье человека как среда обитания для животных, заказник, национальный парк.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Экскурсия.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Памятники природы.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 класс</w:t>
      </w:r>
    </w:p>
    <w:p w:rsidR="00293574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Введение (1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 курса «Экология человека. Культура здоровья» в группе дисциплин естественно-научного цикла. Значимость и практическая направленность курса.</w:t>
      </w:r>
    </w:p>
    <w:p w:rsidR="004F0ED0" w:rsidRPr="00BE2AED" w:rsidRDefault="00293574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 а1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Окружающая среда и здоровье человека (8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Экология человека как научное направление, включающее биологическую, социальную и прикладную составляющие. Классификация экологических факторов: абиотические, биотические, антропогенные.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Человек как биосоциальное существо. Связь природной и социальной среды со здоровьем (физическим, психическим, социальным). Образ жизни. Здоровье. Здоровый образ жизни.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История развития представлений о здоровом образе жизни. Этапы развития взаимоотношений человека с природой.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Характеристика основных адаптивных типов человека. Расы человека: негроидная, европеоидная, монголоидная. Этнография.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Климат и здоровье.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Биометеорология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 Экстремальные факторы: перегрузки, невесомость, электрические и магнитные поля, ионизирующая радиация.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Вредные привычки, пагубные пристрастия: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табакокурение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употребление алкоголя и наркотических веществ.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Оценка состояния здоровья.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Проектная деятельность.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История возникновения отдельных экологических проблем. Группы населения и природно-климатические условия. Климат и здоровье.</w:t>
      </w:r>
    </w:p>
    <w:p w:rsidR="004F0ED0" w:rsidRPr="00BE2AED" w:rsidRDefault="00293574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2.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Влияние факторов среды на функционирование систем органов (18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Опорно-двигательная система (2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 правильного формирования опорно-двигательной системы. Двигательная активность. Гиподинамия. Основные категории физических упражнений.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Оценка состояния физического здоровья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Проектная деятельность.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навыков активного образа жизни.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Кровь и кровообращение (2ч)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Природные и антропогенные факторы, влияющие на состав крови. Гипоксия. Анемия. Изменение клеток иммунной системы. Онкологические заболевания. Аллергия. СПИД.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 полноценного развития системы кровообращения. Юношеская гипертония. Профилактика нарушений деятельности органов кровообращения.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Лабораторные работы.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Оценка состояния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противоинфекционного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иммунитета.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Реакция сердечно-сосудистой системы на физическую нагрузку.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Проектная деятельность.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 как главная ценность (вакцинация; помощь больным; показатели состояния здоровья).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Дыхательная система (1ч)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Правильное дыхание. Горная болезнь.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Влияние холода на частоту дыхательных движений.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Пищеварительная система (4ч)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 и значение основных компонентов пищи. Гиповитаминозы. Питьевой режим. Вредные примеси пищи, их воздействие на организм.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Рациональное питание. Режим питания. Диета.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 чем может рассказать упаковка продукта.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Проектная деятельность.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Рациональное питание.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Кожа (2ч)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Воздействие на кожу солнечных лучей. Солнечное голодание. Правила пребывания на солнце. Закаливание. Роль кожи в терморегуляции.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Проектная деятельность.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 Закаливание и уход за кожей.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Нервная система. Высшая нервная деятельность (6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Факторы, влияющие на развитие и функционирование нервной системы. Утомление, переутомление, стресс. Стрессоустойчивость и типы высшей нервной деятельности. Темпераменты. Биоритмы. Биологические часы. Гигиенический режим сна.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утомления.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Анализаторы (1ч)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Профилактика нарушений функционирования зрительного анализатора, органов слуха и равновесия.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Воздействие шума на остроту слуха.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Проектная деятельность.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Бережное отношение к здоровью.</w:t>
      </w:r>
    </w:p>
    <w:p w:rsidR="004F0ED0" w:rsidRPr="00BE2AED" w:rsidRDefault="008451D1" w:rsidP="008451D1">
      <w:pPr>
        <w:shd w:val="clear" w:color="auto" w:fill="FFFFFF"/>
        <w:spacing w:after="107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3.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Репродуктивное здоровье (6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Половая система. Развитие организма (6ч)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Половые железы. Вторичные половые признаки. Период полового созревания. Половая жизнь.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Беременность. Факторы риска, влияющие на внутриутробное развитие.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Заболевания, передающиеся половым путем. Значение ответственного поведения.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Заключение (1 ч)</w:t>
      </w:r>
    </w:p>
    <w:p w:rsidR="004F0ED0" w:rsidRPr="00BE2AED" w:rsidRDefault="004F0ED0" w:rsidP="00293574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Подведение итогов по курсу «Экология человека. Культура здоровья». Здоровье как одна из главных ценностей. Влияние биологических и социальных факторов на организм человека.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 класс</w:t>
      </w:r>
    </w:p>
    <w:p w:rsidR="004F0ED0" w:rsidRPr="00BE2AED" w:rsidRDefault="004F0ED0" w:rsidP="008451D1">
      <w:pPr>
        <w:numPr>
          <w:ilvl w:val="0"/>
          <w:numId w:val="7"/>
        </w:num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Введение (1 ч)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Цели и задачи курса. Начальное знакомство с глобальными проблемами взаимодействия человечества с природой. Представление о биосфере как системе.</w:t>
      </w:r>
    </w:p>
    <w:p w:rsidR="004F0ED0" w:rsidRPr="00BE2AED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 Влияние экологических факторов на развитие человечества (2 ч)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Экологические (температура, влажность) факторы и их влияние на развитие человечества. Показатели состояния биосферы. Возможности человека и человечества к адаптации. Стихийные бедствия, чрезвычайные ситуации и человечество. Здоровье людей и ускорившийся ритм жизни.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показатели состояния биосферы, мониторинг, устойчивость биосферы, «спринтеры» и «стайеры», активная адаптация человечества, стихийное бедствие, чрезвычайная ситуация.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Игра «Человечество и лес».</w:t>
      </w:r>
    </w:p>
    <w:p w:rsidR="004F0ED0" w:rsidRPr="00BE2AED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Воздействие человечества на биосферу (7ч)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Потребности людей в питании, дыхании и размножении и участие человечества в концентрационной, газовой и транспортной функциях живого вещества. Производство пищи как биосферный процесс. Смена источников питания человечества на протяжении его развития. Положение А.М.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Уголева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 адекватном питании. Постоянство газового состава атмосферы. Загрязнение атмосферы человечеством. Чистый воздух — залог выживания человечества и биосферы в целом. Показатели изменения численности человечества (развитые и развивающиеся страны). Увеличение населения на Земле. Экологическое и технологическое воздействия человечества на биосферу. Значение генетической и негенетической информации для человечества. Нарушение человечеством круговоротов веществ и потоков энергии в биосфере. Экологические кризисы в истории человечества. Деятельность человека как фактор эволюции биосферы. Современный масштаб деятельности человечества. Глобальный экологический кризис. Экологические проблемы человечества и биосферы.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несбалансированное питание, адекватное питание, экологически чистая пища, производство пищи как биосферный процесс; динамическое равновесие в атмосфере, постоянство газового состава атмосферы; продолжительность жизни, рождаемость, смертность, естественный прирост населения;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техносфера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; глобальный экологический кризис.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Практические работы.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Игра «Альтернативные источники энергии», игра «Мировая торговля».</w:t>
      </w:r>
    </w:p>
    <w:p w:rsidR="004F0ED0" w:rsidRPr="00BE2AED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Взаимосвязи между людьми (8 ч)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Экологическое и социальное разнообразие человечества как показатели его устойчивости. Увеличение внутреннего разнообразия человечества и плотности населения в процессе развития человечества. Техногенный и традиционный типы развития обществ. Глобализация как фактор увеличения устойчивости человечества. Взаимодействие людей друг с другом на основе жизненных, социальных и идеальных потребностей. Формирование понятия о морали и нравственности в зависимости от качества 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потребностей общества. Понятие о биоэтике как новой этике взаимоотношений человечества с окружающей средой. Война и голод — основные социальные факторы, негативно влияющие на человечество. Проблема разоружения, проблема голода.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социосфера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глобализация; жизненные, социальные и идеальные потребности человека; биологический, общественный и творческий уровни развития потребностей, мораль и нравственность; биоэтика, жизнь как высшая ценность; экологическая ответственность, социальный фактор.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Практические работы.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Игра «Социальное разнообразие — условие устойчивости человеческого общества», игра «Я в классе, я в мире».</w:t>
      </w:r>
      <w:bookmarkStart w:id="0" w:name="_GoBack"/>
      <w:bookmarkEnd w:id="0"/>
    </w:p>
    <w:p w:rsidR="004F0ED0" w:rsidRPr="00BE2AED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Договор как фактор развития человечества (4ч)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Эволюция механизмов договоренностей между людьми. Умение людей договариваться между собой как основной фактор в разрешении социальных и экологических конфликтов.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агрегация, договор, разрешение конфликтов, экологические конфликты.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Игра «Составление договора «О правах природы».</w:t>
      </w:r>
    </w:p>
    <w:p w:rsidR="004F0ED0" w:rsidRPr="00BE2AED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 Устойчивое развитие общества и природы (2ч)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Перспективы устойчивого развития природы и общества. Концепция устойчивого развития.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устойчивое развитие, экологическое общество, концепция устойчивого развития.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Игра «План устойчивого развития в XXI веке».</w:t>
      </w:r>
    </w:p>
    <w:p w:rsidR="004F0ED0" w:rsidRPr="00BE2AED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7. Человечество и информация о мире (4 ч)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Становление разума. Разум и сознание как факторы преобразования человеком окружающего мира и основа развития человечества. Биосферная роль человека. Картины мира. Влияние представлений человечества о мире на его взаимоотношения с окружающей средой.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разум, сознание, биосферная роль человека; мифологическая, религиозная, классическая естественно-научная, вероятностная естественно-научная, системная естественнонаучная картины мира.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Дискуссия «Первичное производство и вторичная переработка».</w:t>
      </w:r>
    </w:p>
    <w:p w:rsidR="004F0ED0" w:rsidRPr="00BE2AED" w:rsidRDefault="008451D1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Тема </w:t>
      </w:r>
      <w:r w:rsidR="004F0ED0"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8. Познание мира и экологическое образование (5ч)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Научно-технический прогресс. Осознание человечеством масштаба своей деятельности как фактора, усугубляющего экологический кризис. Учение В.И. Вернадского о биосфере. Учение о развитии ноосферы. Развитие экологического сознания в человечестве. Антропоцентрическое и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экоцентрическое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экологическое сознание.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Экоцентрическая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позиция как необходимое условие выживания и будущего развития человечества и биосферы в целом.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научно-техническая революция, наукоемкие технологии, глобальные проблемы человечества; учение о биосфере, ноосфера;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экоцентрическое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антропоцентрическое экологическое сознание.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Дебаты «Экологическое образование должно стать обязательным во всех школах».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Заключение (1ч)</w:t>
      </w:r>
    </w:p>
    <w:p w:rsidR="004F0ED0" w:rsidRPr="00BE2AED" w:rsidRDefault="004F0ED0" w:rsidP="008451D1">
      <w:pPr>
        <w:shd w:val="clear" w:color="auto" w:fill="FFFFFF"/>
        <w:spacing w:after="107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Значение экологических знаний для практической деятельности.</w:t>
      </w:r>
    </w:p>
    <w:p w:rsidR="000D3F40" w:rsidRDefault="000D3F40" w:rsidP="000D3F4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451D1" w:rsidRDefault="00F06AC5" w:rsidP="000D3F4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D3F40">
        <w:rPr>
          <w:rFonts w:ascii="Times New Roman" w:hAnsi="Times New Roman"/>
          <w:b/>
          <w:sz w:val="24"/>
          <w:szCs w:val="24"/>
        </w:rPr>
        <w:t>3</w:t>
      </w:r>
      <w:r w:rsidR="008451D1" w:rsidRPr="000D3F40">
        <w:rPr>
          <w:rFonts w:ascii="Times New Roman" w:hAnsi="Times New Roman"/>
          <w:b/>
          <w:sz w:val="24"/>
          <w:szCs w:val="24"/>
        </w:rPr>
        <w:t>.Календарно-тематическое планирование занятий по внеурочной деятельности «</w:t>
      </w:r>
      <w:proofErr w:type="spellStart"/>
      <w:r w:rsidR="008451D1" w:rsidRPr="000D3F40">
        <w:rPr>
          <w:rFonts w:ascii="Times New Roman" w:hAnsi="Times New Roman"/>
          <w:b/>
          <w:sz w:val="24"/>
          <w:szCs w:val="24"/>
        </w:rPr>
        <w:t>Экологи</w:t>
      </w:r>
      <w:r w:rsidR="0023616B" w:rsidRPr="000D3F40">
        <w:rPr>
          <w:rFonts w:ascii="Times New Roman" w:hAnsi="Times New Roman"/>
          <w:b/>
          <w:sz w:val="24"/>
          <w:szCs w:val="24"/>
        </w:rPr>
        <w:t>ка</w:t>
      </w:r>
      <w:proofErr w:type="spellEnd"/>
      <w:r w:rsidR="008451D1" w:rsidRPr="000D3F40">
        <w:rPr>
          <w:rFonts w:ascii="Times New Roman" w:hAnsi="Times New Roman"/>
          <w:b/>
          <w:sz w:val="24"/>
          <w:szCs w:val="24"/>
        </w:rPr>
        <w:t>»</w:t>
      </w:r>
    </w:p>
    <w:p w:rsidR="000D3F40" w:rsidRPr="000D3F40" w:rsidRDefault="000D3F40" w:rsidP="000D3F4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D3F40" w:rsidRPr="00BE2AED" w:rsidRDefault="000D3F40" w:rsidP="008451D1">
      <w:pPr>
        <w:pStyle w:val="a4"/>
        <w:spacing w:after="0" w:line="240" w:lineRule="auto"/>
        <w:ind w:left="1364"/>
        <w:jc w:val="center"/>
        <w:rPr>
          <w:rFonts w:ascii="Times New Roman" w:hAnsi="Times New Roman"/>
          <w:b/>
          <w:sz w:val="24"/>
          <w:szCs w:val="24"/>
        </w:rPr>
      </w:pPr>
    </w:p>
    <w:p w:rsidR="008451D1" w:rsidRPr="00BE2AED" w:rsidRDefault="008451D1" w:rsidP="008451D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E2AED">
        <w:rPr>
          <w:rFonts w:ascii="Times New Roman" w:hAnsi="Times New Roman" w:cs="Times New Roman"/>
          <w:b/>
          <w:sz w:val="24"/>
          <w:szCs w:val="24"/>
        </w:rPr>
        <w:t>5 класс</w:t>
      </w:r>
      <w:r w:rsidRPr="00BE2AED">
        <w:rPr>
          <w:rFonts w:ascii="Times New Roman" w:hAnsi="Times New Roman" w:cs="Times New Roman"/>
          <w:sz w:val="24"/>
          <w:szCs w:val="24"/>
        </w:rPr>
        <w:t>–3</w:t>
      </w:r>
      <w:r w:rsidR="00175107">
        <w:rPr>
          <w:rFonts w:ascii="Times New Roman" w:hAnsi="Times New Roman" w:cs="Times New Roman"/>
          <w:sz w:val="24"/>
          <w:szCs w:val="24"/>
        </w:rPr>
        <w:t>3</w:t>
      </w:r>
      <w:r w:rsidRPr="00BE2AED">
        <w:rPr>
          <w:rFonts w:ascii="Times New Roman" w:hAnsi="Times New Roman" w:cs="Times New Roman"/>
          <w:sz w:val="24"/>
          <w:szCs w:val="24"/>
        </w:rPr>
        <w:t xml:space="preserve"> час</w:t>
      </w:r>
      <w:r w:rsidR="00F23E65" w:rsidRPr="00BE2AED">
        <w:rPr>
          <w:rFonts w:ascii="Times New Roman" w:hAnsi="Times New Roman" w:cs="Times New Roman"/>
          <w:sz w:val="24"/>
          <w:szCs w:val="24"/>
        </w:rPr>
        <w:t>а</w:t>
      </w:r>
      <w:r w:rsidRPr="00BE2AED">
        <w:rPr>
          <w:rFonts w:ascii="Times New Roman" w:hAnsi="Times New Roman" w:cs="Times New Roman"/>
          <w:sz w:val="24"/>
          <w:szCs w:val="24"/>
        </w:rPr>
        <w:t xml:space="preserve"> 1 час в неделю</w:t>
      </w:r>
    </w:p>
    <w:tbl>
      <w:tblPr>
        <w:tblW w:w="10011" w:type="dxa"/>
        <w:tblInd w:w="-46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93"/>
        <w:gridCol w:w="992"/>
        <w:gridCol w:w="992"/>
        <w:gridCol w:w="5670"/>
        <w:gridCol w:w="1134"/>
        <w:gridCol w:w="230"/>
      </w:tblGrid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19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5670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AE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AED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F06AC5" w:rsidRPr="00BE2AED" w:rsidTr="00975C7E">
        <w:trPr>
          <w:trHeight w:val="634"/>
        </w:trPr>
        <w:tc>
          <w:tcPr>
            <w:tcW w:w="99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AED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AED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5670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0" w:type="dxa"/>
            <w:shd w:val="clear" w:color="auto" w:fill="FFFFFF"/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443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 и задачи экологии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Экологические знания как основа взаимодействия человека с окружающей средой.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Сферы Земли: литосфера, гидросфера, атмосфера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Живые организмы Земли и их распределение по сферам.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Биосфера как совокупность сфер, населенных живыми организмами.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Многообразие и высокая численность живых организмов на границах контактирующих сфер.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443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среды жизни: водная, наземно-воздушная и почвенная.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Наземно-воздушная среда обитания и ее характеристика.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Живые организмы и их приспособленность к жизни в наземно-воздушной среде.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Вода как среда жизни.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Почвенная среда жизни и ее характеристика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Способность почвы удерживать воздух и влагу.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Живые организмы почвы, способные перерабатывать органические остатки в минеральные вещества.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443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Живые организмы как среда обитания других живых организмов и их приспособительные особенности.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443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типы взаимоотношений живых организмов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Взаимовыгодные отношения между организмами.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DE7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Взаимоотношения живых организмов типа «хищник—жертва», «паразит—хозяин».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Отношения живых организмов, при которых одни вытесняются другими.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F23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Сложность отношений живых организмов и их использование человеком.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F23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Совместное обитание живых организмов в природе.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F23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Сообщества живых организмов.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F23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группы живых организмов в природных сообществах; организмы-производители, организмы-потребители и организмы-разрушители органических веществ.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F23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Цепи питания и сети питания в сообществах живых организмов.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F23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Потери органических веществ на каждом звене цепи питания.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Природные и искусственные сообщества.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Луг как сообщество живых организмов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Природа как источник жизни человека.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Изменения в природе в связи с развитием сельского хозяйства и ростом народонаселения.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Загрязнение окружающей среды в связи с развитием промышленности, ростом городов.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Загрязнение воздушной среды современным человеком.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Охрана воздушной среды от дальнейшего загрязнения.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Загрязнение и охрана водных богатств Земли.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F06AC5" w:rsidRPr="00BE2AED" w:rsidTr="00975C7E">
        <w:trPr>
          <w:gridAfter w:val="1"/>
          <w:wAfter w:w="230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975C7E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6AC5" w:rsidRPr="00BE2AED" w:rsidRDefault="00F06AC5" w:rsidP="00E62A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Влияние человека на растительный мир.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06AC5" w:rsidRPr="00BE2AED" w:rsidRDefault="00F06AC5" w:rsidP="00E62A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</w:tbl>
    <w:p w:rsidR="00293574" w:rsidRPr="00BE2AED" w:rsidRDefault="00293574" w:rsidP="00E62A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D3F40" w:rsidRDefault="000D3F40" w:rsidP="00BE2AE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3574" w:rsidRPr="00BE2AED" w:rsidRDefault="00FC09EE" w:rsidP="00BE2AE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hAnsi="Times New Roman" w:cs="Times New Roman"/>
          <w:b/>
          <w:sz w:val="24"/>
          <w:szCs w:val="24"/>
        </w:rPr>
        <w:t>6 класс</w:t>
      </w:r>
      <w:r w:rsidRPr="00BE2AED">
        <w:rPr>
          <w:rFonts w:ascii="Times New Roman" w:hAnsi="Times New Roman" w:cs="Times New Roman"/>
          <w:sz w:val="24"/>
          <w:szCs w:val="24"/>
        </w:rPr>
        <w:t>–3</w:t>
      </w:r>
      <w:r w:rsidR="00175107">
        <w:rPr>
          <w:rFonts w:ascii="Times New Roman" w:hAnsi="Times New Roman" w:cs="Times New Roman"/>
          <w:sz w:val="24"/>
          <w:szCs w:val="24"/>
        </w:rPr>
        <w:t>4</w:t>
      </w:r>
      <w:r w:rsidRPr="00BE2AED">
        <w:rPr>
          <w:rFonts w:ascii="Times New Roman" w:hAnsi="Times New Roman" w:cs="Times New Roman"/>
          <w:sz w:val="24"/>
          <w:szCs w:val="24"/>
        </w:rPr>
        <w:t xml:space="preserve"> час</w:t>
      </w:r>
      <w:r w:rsidR="00BE2AED" w:rsidRPr="00BE2AED">
        <w:rPr>
          <w:rFonts w:ascii="Times New Roman" w:hAnsi="Times New Roman" w:cs="Times New Roman"/>
          <w:sz w:val="24"/>
          <w:szCs w:val="24"/>
        </w:rPr>
        <w:t>а</w:t>
      </w:r>
      <w:r w:rsidRPr="00BE2AED">
        <w:rPr>
          <w:rFonts w:ascii="Times New Roman" w:hAnsi="Times New Roman" w:cs="Times New Roman"/>
          <w:sz w:val="24"/>
          <w:szCs w:val="24"/>
        </w:rPr>
        <w:t xml:space="preserve"> 1 час в неделю</w:t>
      </w:r>
    </w:p>
    <w:tbl>
      <w:tblPr>
        <w:tblW w:w="11146" w:type="dxa"/>
        <w:tblInd w:w="-46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93"/>
        <w:gridCol w:w="992"/>
        <w:gridCol w:w="992"/>
        <w:gridCol w:w="5670"/>
        <w:gridCol w:w="1134"/>
        <w:gridCol w:w="1365"/>
      </w:tblGrid>
      <w:tr w:rsidR="00975C7E" w:rsidRPr="00BE2AED" w:rsidTr="000D3F40">
        <w:trPr>
          <w:gridAfter w:val="1"/>
          <w:wAfter w:w="1365" w:type="dxa"/>
        </w:trPr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Default="00975C7E" w:rsidP="00FC0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  <w:p w:rsidR="00975C7E" w:rsidRPr="00BE2AED" w:rsidRDefault="00975C7E" w:rsidP="00FC0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19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FC0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5670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5C7E" w:rsidRPr="00BE2AED" w:rsidRDefault="00975C7E" w:rsidP="00FC09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AED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134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5C7E" w:rsidRPr="00BE2AED" w:rsidRDefault="00975C7E" w:rsidP="00FC09E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AED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975C7E" w:rsidRPr="00BE2AED" w:rsidTr="000D3F40">
        <w:trPr>
          <w:trHeight w:val="634"/>
        </w:trPr>
        <w:tc>
          <w:tcPr>
            <w:tcW w:w="993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FC09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FC09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AED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FC09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2AED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5670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975C7E" w:rsidRPr="00BE2AED" w:rsidRDefault="00975C7E" w:rsidP="00FC09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75C7E" w:rsidRPr="00BE2AED" w:rsidRDefault="00975C7E" w:rsidP="00FC09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FFFFFF"/>
            <w:hideMark/>
          </w:tcPr>
          <w:p w:rsidR="00975C7E" w:rsidRPr="00BE2AED" w:rsidRDefault="00975C7E" w:rsidP="00FC09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5C7E" w:rsidRPr="00BE2AED" w:rsidTr="00975C7E">
        <w:trPr>
          <w:gridAfter w:val="1"/>
          <w:wAfter w:w="1365" w:type="dxa"/>
          <w:trHeight w:val="180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F23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F23E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Среда обитания и условия существования.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75C7E" w:rsidRPr="00BE2AED" w:rsidTr="00975C7E">
        <w:trPr>
          <w:gridAfter w:val="1"/>
          <w:wAfter w:w="1365" w:type="dxa"/>
          <w:trHeight w:val="210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Взаимосвязи живых организмов и среды.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75C7E" w:rsidRPr="00BE2AED" w:rsidTr="00975C7E">
        <w:trPr>
          <w:gridAfter w:val="1"/>
          <w:wAfter w:w="1365" w:type="dxa"/>
          <w:trHeight w:val="75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 и фотосинтез.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75C7E" w:rsidRPr="00BE2AED" w:rsidTr="00975C7E">
        <w:trPr>
          <w:gridAfter w:val="1"/>
          <w:wAfter w:w="1365" w:type="dxa"/>
          <w:trHeight w:val="60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 как экологический фактор.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75C7E" w:rsidRPr="00BE2AED" w:rsidTr="00975C7E">
        <w:trPr>
          <w:gridAfter w:val="1"/>
          <w:wAfter w:w="1365" w:type="dxa"/>
          <w:trHeight w:val="653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Приспособление растений</w:t>
            </w:r>
            <w:r w:rsidR="00A15F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меняющимся условиям освещения.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75C7E" w:rsidRPr="00BE2AED" w:rsidTr="00975C7E">
        <w:trPr>
          <w:gridAfter w:val="1"/>
          <w:wAfter w:w="1365" w:type="dxa"/>
          <w:trHeight w:val="90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Температура как экологический фактор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975C7E" w:rsidRPr="00BE2AED" w:rsidTr="00975C7E">
        <w:trPr>
          <w:gridAfter w:val="1"/>
          <w:wAfter w:w="1365" w:type="dxa"/>
          <w:trHeight w:val="330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Зависимость температуры растений</w:t>
            </w:r>
            <w:r w:rsidR="00626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температуры окружающей среды.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75C7E" w:rsidRPr="00BE2AED" w:rsidRDefault="00975C7E" w:rsidP="00284B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Вода как необходимое условие жизни.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Значение воды для питания.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Влажность как экологический фактор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Газовый состав и движение масс воздуха как экологические факторы.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Приспособление растений к извлечению азота.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Приспособление растений к извлечению  кислорода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углекислого газа из воздуха.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Почва как необходимое условие жизни.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почв. Состав почв.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F5620D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Действия человека, влияющие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качество почв.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Взаимное влияние животных и растений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Значение растений для животных. Растения-хищники.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E24A0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Конкуренция между растениями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отношению к различным экологическим факторам.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 грибов и бактерий в жизни растений.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Бактериальные и грибные болезни.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Приспособленность растений к сезонам года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Фенологические фазы растений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влияние на них климата и погоды.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Условия обитания и длительность возрастных состояний растений.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Жизненное состояние растений как показатель условий их жизни.</w:t>
            </w:r>
          </w:p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Уровни жизненного состояния растений.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Разнообразие жизненных форм растений.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Растительные сообщества, их видовой состав.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Естественные и искусственные растительные сообщества.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Устойчивость растительных сообществ.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Редкие и охраняемые растения. 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626172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Особо о</w:t>
            </w: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храняемые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природные т</w:t>
            </w: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ерритории.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26172" w:rsidRPr="00BE2AED" w:rsidTr="00975C7E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626172" w:rsidRPr="00BE2AED" w:rsidRDefault="00626172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626172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261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Особо охраняемые природные территории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Ростовской области.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626172" w:rsidRPr="00BE2AED" w:rsidRDefault="000A6F1A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75107" w:rsidRPr="00BE2AED" w:rsidTr="00975C7E">
        <w:trPr>
          <w:gridAfter w:val="1"/>
          <w:wAfter w:w="1365" w:type="dxa"/>
        </w:trPr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175107" w:rsidRDefault="00175107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175107" w:rsidRPr="00BE2AED" w:rsidRDefault="00175107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175107" w:rsidRPr="00BE2AED" w:rsidRDefault="00175107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75107" w:rsidRPr="00626172" w:rsidRDefault="00175107" w:rsidP="006261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Экскурсия в заказник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Горненский</w:t>
            </w:r>
            <w:proofErr w:type="spellEnd"/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175107" w:rsidRPr="00BE2AED" w:rsidRDefault="000A6F1A" w:rsidP="006261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293574" w:rsidRDefault="00293574" w:rsidP="00293574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833E1" w:rsidRPr="00BE2AED" w:rsidRDefault="00D833E1" w:rsidP="00293574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93574" w:rsidRPr="00BE2AED" w:rsidRDefault="00293574" w:rsidP="0023616B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93574" w:rsidRPr="00BE2AED" w:rsidRDefault="00293574" w:rsidP="00293574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7 класс</w:t>
      </w:r>
      <w:r w:rsidR="002361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1542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 w:rsidR="002361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1542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34 часа </w:t>
      </w:r>
      <w:r w:rsidR="002361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 час в неделю</w:t>
      </w:r>
    </w:p>
    <w:p w:rsidR="00293574" w:rsidRPr="00BE2AED" w:rsidRDefault="00293574" w:rsidP="00293574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5102" w:type="pct"/>
        <w:tblInd w:w="-452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87"/>
        <w:gridCol w:w="998"/>
        <w:gridCol w:w="992"/>
        <w:gridCol w:w="5671"/>
        <w:gridCol w:w="1133"/>
      </w:tblGrid>
      <w:tr w:rsidR="00975C7E" w:rsidRPr="00BE2AED" w:rsidTr="00D833E1">
        <w:tc>
          <w:tcPr>
            <w:tcW w:w="505" w:type="pct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1017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99" w:type="pct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79" w:type="pct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361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Кол-во часов</w:t>
            </w:r>
          </w:p>
        </w:tc>
      </w:tr>
      <w:tr w:rsidR="00975C7E" w:rsidRPr="00BE2AED" w:rsidTr="00D833E1">
        <w:tc>
          <w:tcPr>
            <w:tcW w:w="505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23616B" w:rsidRPr="00BE2AED" w:rsidRDefault="0023616B" w:rsidP="00FC09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23616B" w:rsidRDefault="0023616B" w:rsidP="00FC09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361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23616B" w:rsidRDefault="0023616B" w:rsidP="00FC09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3616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2899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23616B" w:rsidRPr="00BE2AED" w:rsidRDefault="0023616B" w:rsidP="00FC09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9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23616B" w:rsidRPr="00BE2AED" w:rsidRDefault="0023616B" w:rsidP="00FC09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Биосферная роль животных на планете Земля.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Многообразие условий обитания.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Среды жизни.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Взаимосвязи организма и среды обитания.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Предельные условия существования животных.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Наземная среда обитания.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Животный мир суши.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8-9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Условия обитания животных в воде.</w:t>
            </w:r>
          </w:p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Отличия от условий обитания на суше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Живой организм как среда обитания животных.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Жилище как среда обитания и одно из важнейших условий существования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Животные и растения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13-14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Взаимоотношения между животными.</w:t>
            </w:r>
          </w:p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Взаимоотношения между родителями и потомством.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 как экологический фактор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Значение воды в жизни организмов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Поступление воды в организм животного и ее выделение.</w:t>
            </w:r>
          </w:p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rPr>
          <w:trHeight w:val="18"/>
        </w:trPr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18-19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Температура как экологический фактор. Холоднокровные и теплокровные животные.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Кислород и углекислый газ в жизни организма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21-</w:t>
            </w:r>
          </w:p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Сезонные изменения в жизни животных как приспособление к меняющимся условиям существования. Оцепенение. Спячка.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Приспособления морфологические, физиологические и поведенческие.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Миграции как приспособление к сезонным изменениям условий обитания.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25-</w:t>
            </w:r>
          </w:p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26-</w:t>
            </w:r>
          </w:p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Популяции животных</w:t>
            </w:r>
          </w:p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Численность популяции.</w:t>
            </w:r>
          </w:p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Динамика численности различных животных.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28.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Многочисленные и малочисленные виды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Причины сокращения численности видов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Животные и человек.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История становления взаимоотношений человека и </w:t>
            </w: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животных.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32.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Редкие и охраняемые животные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Охраняемые территории России и ряда зарубежных стран.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75C7E" w:rsidRPr="00BE2AED" w:rsidTr="00D833E1">
        <w:tc>
          <w:tcPr>
            <w:tcW w:w="505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34.</w:t>
            </w:r>
          </w:p>
        </w:tc>
        <w:tc>
          <w:tcPr>
            <w:tcW w:w="510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23616B" w:rsidRPr="00BE2AED" w:rsidRDefault="0023616B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Региональные охраняемые территории.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616B" w:rsidRPr="00BE2AED" w:rsidRDefault="0023616B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8451D1" w:rsidRPr="00BE2AED" w:rsidRDefault="0023616B" w:rsidP="008451D1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8 класс  </w:t>
      </w:r>
      <w:r w:rsidR="000A6F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34 часа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час в неделю</w:t>
      </w:r>
    </w:p>
    <w:p w:rsidR="008451D1" w:rsidRPr="00BE2AED" w:rsidRDefault="008451D1" w:rsidP="008451D1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5102" w:type="pct"/>
        <w:tblInd w:w="-452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993"/>
        <w:gridCol w:w="992"/>
        <w:gridCol w:w="992"/>
        <w:gridCol w:w="5671"/>
        <w:gridCol w:w="1133"/>
      </w:tblGrid>
      <w:tr w:rsidR="000A6F1A" w:rsidRPr="00BE2AED" w:rsidTr="000A6F1A">
        <w:tc>
          <w:tcPr>
            <w:tcW w:w="508" w:type="pct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  <w:p w:rsidR="000A6F1A" w:rsidRPr="000A6F1A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6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A6F1A" w:rsidRPr="00BE2AED" w:rsidTr="000A6F1A">
        <w:tc>
          <w:tcPr>
            <w:tcW w:w="508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0A6F1A" w:rsidRPr="000A6F1A" w:rsidRDefault="000A6F1A" w:rsidP="00FC09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0A6F1A" w:rsidRPr="00BE2AED" w:rsidRDefault="000A6F1A" w:rsidP="00FC09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A6F1A" w:rsidRPr="00BE2AED" w:rsidTr="000A6F1A">
        <w:trPr>
          <w:trHeight w:val="210"/>
        </w:trPr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6F1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Экология человека. Классификация экологических факторов.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 как биосоциальное существо. Образ жизни. Здоровье.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развития представлений о здоровом образе жизни.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 основных адаптивных типов человека. Расы человека. Этнография.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Климат и здоровье. </w:t>
            </w:r>
            <w:proofErr w:type="spellStart"/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Биометеорология</w:t>
            </w:r>
            <w:proofErr w:type="spellEnd"/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Экстремальные факторы: перегрузки, невесомость, электрические и магнитные поля, ионизирующая радиация.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Вредные привычки, пагубные пристрастия: </w:t>
            </w:r>
            <w:proofErr w:type="spellStart"/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табакокурение</w:t>
            </w:r>
            <w:proofErr w:type="spellEnd"/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употребление алкоголя и наркотических веществ.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 состояния здоровья.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rPr>
          <w:trHeight w:val="345"/>
        </w:trPr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Опорно-двигательная система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12-13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Кровь и кровообращение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14</w:t>
            </w: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Дыхательная система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15-18</w:t>
            </w: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Пищеварительная система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19</w:t>
            </w: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F336F9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Правильное питание-залог здоровья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F336F9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F336F9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F336F9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Полезные продукты.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F336F9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F336F9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="00F336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F336F9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Кожа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F336F9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="00F336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="00F336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27</w:t>
            </w: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0A6F1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Нервная система. Высшая нервная деятельность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="00F336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  <w:r w:rsidRPr="000A6F1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Анализаторы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0A6F1A" w:rsidRPr="00BE2AED" w:rsidRDefault="000A6F1A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A6F1A" w:rsidRDefault="00F336F9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29-33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A6F1A" w:rsidRPr="00BE2AED" w:rsidRDefault="000A6F1A" w:rsidP="000A6F1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Половая система. Развитие организма</w:t>
            </w:r>
          </w:p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A6F1A" w:rsidRPr="00BE2AED" w:rsidRDefault="00F336F9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0A6F1A" w:rsidRPr="00BE2AED" w:rsidTr="000A6F1A">
        <w:tc>
          <w:tcPr>
            <w:tcW w:w="508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A6F1A" w:rsidRDefault="000A6F1A" w:rsidP="000A6F1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07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9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A6F1A" w:rsidRPr="00BE2AED" w:rsidRDefault="000A6F1A" w:rsidP="00FC09EE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Заключение</w:t>
            </w:r>
          </w:p>
        </w:tc>
        <w:tc>
          <w:tcPr>
            <w:tcW w:w="579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0A6F1A" w:rsidRPr="00BE2AED" w:rsidRDefault="00F336F9" w:rsidP="00FC09EE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</w:tbl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0ED0" w:rsidRPr="00BE2AED" w:rsidRDefault="00975C7E" w:rsidP="004F0ED0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9 класс</w:t>
      </w:r>
      <w:r w:rsidR="001542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34 часа 1 час в неделю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5000" w:type="pct"/>
        <w:tblInd w:w="-45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004"/>
        <w:gridCol w:w="982"/>
        <w:gridCol w:w="989"/>
        <w:gridCol w:w="1156"/>
        <w:gridCol w:w="1672"/>
        <w:gridCol w:w="2471"/>
        <w:gridCol w:w="1311"/>
      </w:tblGrid>
      <w:tr w:rsidR="00F336F9" w:rsidRPr="00BE2AED" w:rsidTr="00F336F9">
        <w:trPr>
          <w:trHeight w:val="383"/>
        </w:trPr>
        <w:tc>
          <w:tcPr>
            <w:tcW w:w="524" w:type="pct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336F9" w:rsidRPr="00BE2AED" w:rsidRDefault="00F336F9" w:rsidP="004F0ED0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F336F9" w:rsidRPr="00BE2AED" w:rsidRDefault="00F336F9" w:rsidP="004F0ED0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1028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336F9" w:rsidRPr="00BE2AED" w:rsidRDefault="00F336F9" w:rsidP="004F0ED0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764" w:type="pct"/>
            <w:gridSpan w:val="3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336F9" w:rsidRPr="00BE2AED" w:rsidRDefault="00F336F9" w:rsidP="004F0ED0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684" w:type="pct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336F9" w:rsidRPr="00BE2AED" w:rsidRDefault="00F336F9" w:rsidP="004F0ED0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Кол-во часов</w:t>
            </w:r>
          </w:p>
        </w:tc>
      </w:tr>
      <w:tr w:rsidR="00F336F9" w:rsidRPr="00BE2AED" w:rsidTr="00F336F9">
        <w:trPr>
          <w:trHeight w:val="276"/>
        </w:trPr>
        <w:tc>
          <w:tcPr>
            <w:tcW w:w="524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F336F9" w:rsidRPr="00BE2AED" w:rsidRDefault="00F336F9" w:rsidP="004F0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336F9" w:rsidRPr="00F336F9" w:rsidRDefault="00F336F9" w:rsidP="004F0E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336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336F9" w:rsidRPr="00F336F9" w:rsidRDefault="00F336F9" w:rsidP="004F0E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336F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2764" w:type="pct"/>
            <w:gridSpan w:val="3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F336F9" w:rsidRPr="00BE2AED" w:rsidRDefault="00F336F9" w:rsidP="004F0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4" w:type="pct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 w:rsidR="00F336F9" w:rsidRPr="00BE2AED" w:rsidRDefault="00F336F9" w:rsidP="004F0E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336F9" w:rsidRPr="00BE2AED" w:rsidTr="00B5306A">
        <w:trPr>
          <w:trHeight w:val="210"/>
        </w:trPr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336F9" w:rsidRPr="00BE2AED" w:rsidRDefault="00F336F9" w:rsidP="004F0ED0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336F9" w:rsidRPr="00BE2AED" w:rsidRDefault="00F336F9" w:rsidP="004F0ED0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F336F9" w:rsidRPr="00BE2AED" w:rsidRDefault="00F336F9" w:rsidP="004F0ED0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336F9" w:rsidRPr="00BE2AED" w:rsidRDefault="00F336F9" w:rsidP="004F0ED0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Введение</w:t>
            </w:r>
            <w:r w:rsidR="00B530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B5306A"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Инструктаж по технике безопасности.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F336F9" w:rsidRPr="00BE2AED" w:rsidRDefault="00F336F9" w:rsidP="004F0ED0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5306A" w:rsidRPr="00BE2AED" w:rsidTr="00B5306A">
        <w:trPr>
          <w:trHeight w:val="210"/>
        </w:trPr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5A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Краткая история экологии. Предмет экологии, структура экологии. </w:t>
            </w:r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B5306A">
        <w:trPr>
          <w:trHeight w:val="210"/>
        </w:trPr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Экологические законы Б. Коммонера.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B5306A">
        <w:trPr>
          <w:trHeight w:val="210"/>
        </w:trPr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shd w:val="clear" w:color="auto" w:fill="FFFFFF"/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>Экосистемы. Экологические факторы.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rPr>
          <w:trHeight w:val="210"/>
        </w:trPr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Влияние экологических факторов на развитие человечества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5306A" w:rsidRPr="00BE2AED" w:rsidTr="00F336F9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Воздействие человечества на биосферу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Взаимосвязи между людьми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Договор как фактор развития человечества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Устойчивое развитие общества и природы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Уровни организации живой природы</w:t>
            </w:r>
            <w:r w:rsidRPr="005022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022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Экосистемная</w:t>
            </w:r>
            <w:proofErr w:type="spellEnd"/>
            <w:r w:rsidRPr="005022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организация живой природы.</w:t>
            </w:r>
            <w:r w:rsidRPr="005022F2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5022F2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022F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Основные формы организации жизни и условия её устойчивости.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5022F2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5022F2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Биосфера, биоценоз, популяции, организм- ступени организации жизни.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13-14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Человечество и информация о мире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rPr>
          <w:trHeight w:val="210"/>
        </w:trPr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Познание мира и экологическое образование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rPr>
          <w:trHeight w:val="210"/>
        </w:trPr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596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Причины возникновения и роста городов. Понятие «урбанизация».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rPr>
          <w:trHeight w:val="210"/>
        </w:trPr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596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Функции города. Типология городов.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rPr>
          <w:trHeight w:val="210"/>
        </w:trPr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596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Город как </w:t>
            </w:r>
            <w:proofErr w:type="spellStart"/>
            <w:r w:rsidRPr="0068596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антропоэкосистема</w:t>
            </w:r>
            <w:proofErr w:type="spellEnd"/>
            <w:r w:rsidRPr="0068596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B465F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Проблемы городов. Экологические проблемы современных городов.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B465F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auto"/>
              <w:bottom w:val="sing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Здоровье населения в исследованиях по экологии.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B465F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8596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Экологические перспективы города.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B465F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22-23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Пути решения экологических проблем городской среды. 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B465F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24.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widowControl w:val="0"/>
              <w:tabs>
                <w:tab w:val="left" w:pos="284"/>
                <w:tab w:val="left" w:pos="900"/>
              </w:tabs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городские зоны (промышленная, жилая, зеленая и др.).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B465F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и задачи эколога экологического города. Знакомство с профессиями (парковый эколог и др.).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B465F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и задачи руководителя производственных и хозяйственных организаций экологического города. Знакомство с профессиями (сити-фермер и др.)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5022F2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tabs>
                <w:tab w:val="left" w:pos="284"/>
                <w:tab w:val="left" w:pos="1134"/>
                <w:tab w:val="left" w:pos="1276"/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и задачи экономиста экологического города. Знакомство с профессиями (</w:t>
            </w:r>
            <w:proofErr w:type="spellStart"/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>экоаудитор</w:t>
            </w:r>
            <w:proofErr w:type="spellEnd"/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др.)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5022F2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27-30.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tabs>
                <w:tab w:val="left" w:pos="284"/>
                <w:tab w:val="left" w:pos="1134"/>
                <w:tab w:val="left" w:pos="1276"/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модели экологического города, с учетом географических, ландшафтных, и эколого-экономических особенностей, предложенного рельефа.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5022F2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31.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Экологический урок «Разделяй с нами»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5022F2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225A8" w:rsidRDefault="00B5306A" w:rsidP="00B530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«Чистый двор», «Батарейка на утилизацию», 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1542F0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</w:t>
            </w:r>
            <w:r w:rsidR="00B5306A" w:rsidRPr="00B225A8">
              <w:rPr>
                <w:rFonts w:ascii="Times New Roman" w:eastAsia="Times New Roman" w:hAnsi="Times New Roman" w:cs="Times New Roman"/>
                <w:sz w:val="24"/>
                <w:szCs w:val="24"/>
              </w:rPr>
              <w:t>«Раздельный сбор мусора»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336F9">
        <w:tc>
          <w:tcPr>
            <w:tcW w:w="52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34.</w:t>
            </w:r>
          </w:p>
        </w:tc>
        <w:tc>
          <w:tcPr>
            <w:tcW w:w="512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64" w:type="pct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:rsidR="00B5306A" w:rsidRPr="00BE2AED" w:rsidRDefault="00B5306A" w:rsidP="00B5306A">
            <w:pPr>
              <w:spacing w:after="107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занятие.</w:t>
            </w:r>
          </w:p>
        </w:tc>
        <w:tc>
          <w:tcPr>
            <w:tcW w:w="684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5306A" w:rsidRPr="00BE2AED" w:rsidTr="00FB465F">
        <w:tc>
          <w:tcPr>
            <w:tcW w:w="2155" w:type="pct"/>
            <w:gridSpan w:val="4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72" w:type="pct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E2AE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684" w:type="pct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5306A" w:rsidRPr="00BE2AED" w:rsidRDefault="00B5306A" w:rsidP="00B5306A">
            <w:pPr>
              <w:spacing w:after="10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F0ED0" w:rsidRPr="00BE2AED" w:rsidRDefault="004F0ED0" w:rsidP="004F0ED0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ТРЕБОВАНИЯ К УРОВНЮ ПОДГОТОВКИ УЧАЩИХСЯ,</w:t>
      </w:r>
    </w:p>
    <w:p w:rsidR="004F0ED0" w:rsidRPr="00BE2AED" w:rsidRDefault="004F0ED0" w:rsidP="004F0ED0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ОБУЧАЮЩИХСЯ ПО ДАННОЙ ПРОГРАММЕ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должны</w:t>
      </w: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знать: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 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определения основных экологических понятий (факторы среды, лимитирую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щие факторы, экологический оптимум, благоприятные, неблагоприятные и экс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тремальные условия, адаптация организмов и др.);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 типах взаимодействий организмов; разнообразии биотических связей; ко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личественных оценках взаимосвязей хищника и жертвы, паразита и хозяина;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законы конкурентных отношений в природе; правило конкурентного исклю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чения, его значение в регулировании видового состава природных сообществ, в сельскохозяйственной практике, при интродукции и акклиматизации видов;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об отношениях организмов в популяциях (понятие популяции, типы популя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ций, их демографическая структура, динамика численности популяции и ее ре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гуляция в природе);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 строении и функционировании экосистем (понятия «экосистема», «биоценоз» как основа природной экосистемы, круговороты веществ и потоки энергии в экосистемах, экологические основы формирования и поддерживания экоси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стем);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законы биологической продуктивности (цепи питания, первичная и вторич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ная биологическая продукция; факторы, ее лимитирующие; экологические пи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рамиды; биологическая продукция в естественных природных и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агроэкосистемах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 саморазвитии экосистем (этапы формирования экосистем, зарастание водо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ема, неустойчивые и устойчивые стадии развития сообществ);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 биологическом разнообразии как важнейшем условии устойчивости попу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ляций, биоценозов, экосистем;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 биосфере как глобальной экосистеме (круговорот веществ и потоки энергии в биосфере);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 месте человека в экосистеме Земли (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общеэкологические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социальные осо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бенности популяций человека, экологические связи человечества, их развитие, современные взаимоотношения человечества и природы, социально-экологические связи);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 динамике отношений системы «природа-общество» (различия темпов и характера формирования биосферы и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техносферы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совместимость человеческой цивилизации с законами биосферы);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социально-экологические закономерности роста численности населения Зем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ли, возможности влияния и перспективы управления демографическими про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цессами, планирование семьи;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современные проблемы охраны природы (аспекты, принципы и правила ох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раны природы, правовые основы охраны природы);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 современном состоянии и охране атмосферы (баланс газов в атмосфере, ее загрязнение и источники загрязнения, борьба с загрязнением, очистные соору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жения, безотходная технология);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 рациональном использовании и охране водных ресурсов (бережное расхо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дование воды, борьба с загрязнениями, очистные сооружения и их эффектив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ность, использование оборотных вод);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об использовании и охране недр (проблема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исчерпаемости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минерального сы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рья и энергетических ресурсов, бережное использование полезных ископаемых, использование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малометаллоемких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производств, поиск заменителей);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 рациональном использовании и охране почв (причины потери плодородия и разрушения почв, ускоренная эрозия, ее виды, зональные и межзональные меры борьбы с эрозией);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 современном состоянии, использовании и охране растительности (причины и последствия сокращения лесов, меры по сохранению и восстановлению лес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ресурсов, охрана редких и исчезающих видов растений; Красная книга МСОП и Красная книга России и их значение в охране редких и исчезающих видов растений);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 рациональном использовании и охране животных (прямое и косвенное воз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действие человека на животных и их последствия, причины вымирания видов животных, охрана охотничье- промысловых и редких видов животных, роль заповедников в охране животных, значение Красной книги МСОП и Красной книги России в охране редких и исчезающих видов).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должны </w:t>
      </w: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уметь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решать простейшие экологические задачи;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использовать количественные показатели при обсуждении экологических и демографических вопросов;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объяснять принципы обратных связей в природе, механизмы регуляции и ус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тойчивости в популяциях и биоценозах;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строить графики простейших экологических зависимостей;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применять знания экологических правил при анализе различных видов хо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зяйственной деятельности;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использовать элементы системного подхода в объяснении сложных природ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явлений, демографических проблем и взаимоотношений природы и обще</w:t>
      </w: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ства;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определять уровень загрязнения воздуха и воды;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устанавливать и описывать основные виды ускоренной почвенной эрозии;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объяснять значение устойчивого развития природы и человечества;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прогнозировать перспективы устойчивого развития природы и человечества;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проявлять устойчивый интерес к пониманию и разрешению региональных и глобальных экологических проблем;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 проявлять активность в организации и проведении экологических акций;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уметь вести диалог и находить компромиссное решение не с точки зрения силы одной из противоборствующих сторон, а с позиции возможности устойчивого развития биосферы и сохранения жизни на Земле во всех её проявлениях.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Рабочая программа ориентирована на использование учебного комплекта:</w:t>
      </w:r>
    </w:p>
    <w:p w:rsidR="004F0ED0" w:rsidRPr="00BE2AED" w:rsidRDefault="004F0ED0" w:rsidP="004F0ED0">
      <w:pPr>
        <w:numPr>
          <w:ilvl w:val="0"/>
          <w:numId w:val="8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А.И.Никишов, В.Н.Кузнецов, Д.Л.Теплов. Экология: Учебник для 5 (6) классов. – М.: Устойчивый мир, 2010 – 272 с.: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илл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F0ED0" w:rsidRPr="00BE2AED" w:rsidRDefault="004F0ED0" w:rsidP="004F0ED0">
      <w:pPr>
        <w:numPr>
          <w:ilvl w:val="0"/>
          <w:numId w:val="8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Экология растений: 6 класс: Пособие для учащихся общеобразовательных учреждений/ А. М. Былова, Н. И.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Шорина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под ред. Н. М. Черновой. – 2-е изд.,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испр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-  М.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Вентана-Граф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2012, - 192 с.: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илл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F0ED0" w:rsidRPr="00BE2AED" w:rsidRDefault="004F0ED0" w:rsidP="004F0ED0">
      <w:pPr>
        <w:numPr>
          <w:ilvl w:val="0"/>
          <w:numId w:val="8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Бабенко В.Г. и др. Экология животных.- М.: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Вентана-Граф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2012.-128 с.</w:t>
      </w:r>
    </w:p>
    <w:p w:rsidR="004F0ED0" w:rsidRPr="00BE2AED" w:rsidRDefault="004F0ED0" w:rsidP="004F0ED0">
      <w:pPr>
        <w:numPr>
          <w:ilvl w:val="0"/>
          <w:numId w:val="8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Федорова М.З., Кучменко В.С., Воронина Г.А. «Экология человека. Культура здоровья» 8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., – М.: «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Вентана-Граф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», – 2010.</w:t>
      </w:r>
    </w:p>
    <w:p w:rsidR="004F0ED0" w:rsidRPr="00BE2AED" w:rsidRDefault="004F0ED0" w:rsidP="004F0ED0">
      <w:pPr>
        <w:numPr>
          <w:ilvl w:val="0"/>
          <w:numId w:val="8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И.М.Швец,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Н.А.Добротина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«Биосфера  и человечество», М., изд. центр  «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Вентана-Граф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», 2010 г.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Предлагается работа с тетрадями на печатной основе:</w:t>
      </w:r>
    </w:p>
    <w:p w:rsidR="004F0ED0" w:rsidRPr="00BE2AED" w:rsidRDefault="004F0ED0" w:rsidP="004F0ED0">
      <w:pPr>
        <w:numPr>
          <w:ilvl w:val="0"/>
          <w:numId w:val="9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Горская Н.А. Экология растений. 6 класс. Рабочая тетрадь. М.: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Вентана-Граф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2013.</w:t>
      </w:r>
    </w:p>
    <w:p w:rsidR="004F0ED0" w:rsidRPr="00BE2AED" w:rsidRDefault="004F0ED0" w:rsidP="004F0ED0">
      <w:pPr>
        <w:numPr>
          <w:ilvl w:val="0"/>
          <w:numId w:val="9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Кучменко В.С. Экология животных. 7 класс. Рабочая тетрадь. М.: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Вентана-Граф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2012.</w:t>
      </w:r>
    </w:p>
    <w:p w:rsidR="004F0ED0" w:rsidRPr="00BE2AED" w:rsidRDefault="004F0ED0" w:rsidP="004F0ED0">
      <w:pPr>
        <w:numPr>
          <w:ilvl w:val="0"/>
          <w:numId w:val="9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Федорова М.З., Воронина Г.А. "Экология человека. Культура здоровья. 8 класс. Рабочая тетрадь. М: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Вентана-Граф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2012.</w:t>
      </w:r>
    </w:p>
    <w:p w:rsidR="004F0ED0" w:rsidRPr="00BE2AED" w:rsidRDefault="004F0ED0" w:rsidP="004F0ED0">
      <w:pPr>
        <w:numPr>
          <w:ilvl w:val="0"/>
          <w:numId w:val="9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Кучменко В.С. Экология. Биосфера и человечество. 9 класс. Рабочая тетрадь. М.: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Вентана-Граф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, 2013.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F0ED0" w:rsidRPr="00BE2AED" w:rsidRDefault="004F0ED0" w:rsidP="004F0ED0">
      <w:pPr>
        <w:shd w:val="clear" w:color="auto" w:fill="FFFFFF"/>
        <w:spacing w:after="107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Список литературы: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Учебник по экологии 5 (6) класс, авторы: А.И. Никишов, В.Н. Кузнецов, Д.Л. Теплов «Экология», Москва, «Устойчивый мир», 2010 г.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Методическое пособие уроков экологии 5-9 классы.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Руймерс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Н.Ф.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Природоиспользование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: словарь-справочник, М., Мысль, 1990г.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Руймерс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Н.Ф. Экология. – М., Россия молодая, 1994 г.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Арский Ю.М. и др. Экологические проблемы, что происходит, кто виноват и что делать. – М. МНЭПУ, 1997 г.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Экология для школьников; атлас под ред. А.Т. Зверева, М. АСТ-ПРЕСС, 2001г.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Вернадский В.И. Размышления натуралиста. – М. Наука, 1975 г.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Израэль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Ю.А.,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Равинский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Ф.Я. Берегите биосферу. – М. Педагогика, 1875 г.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Хабарова Е.И., Панова С.А. Экология в таблицах. – М. Дрофа, 2001 г.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Атлас комнатных растений. </w:t>
      </w:r>
      <w:proofErr w:type="gram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-М</w:t>
      </w:r>
      <w:proofErr w:type="gram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., 2005.-432 с.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Ашихмина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Т.Я. Школьный экологический мониторинг</w:t>
      </w:r>
      <w:proofErr w:type="gram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.-</w:t>
      </w:r>
      <w:proofErr w:type="gram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М.,2000.-388с.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Верзилин Н.М. Путешествие с домашними растениями. М., 1951. -348с.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Миркин Б.М., Наумова Л.Г. Экология России</w:t>
      </w:r>
      <w:proofErr w:type="gram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.-</w:t>
      </w:r>
      <w:proofErr w:type="gram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М.,1995.-232 с.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Новиков Ю.В. Природа и человек</w:t>
      </w:r>
      <w:proofErr w:type="gram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.-</w:t>
      </w:r>
      <w:proofErr w:type="gram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М.,1991.-223 с.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Тавлинова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Г.К. Цветы в комнате и на балконе. -Л.,1982. -192 с.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Экология России. Хрестоматия. /Сост. Кузнецов В.Н./. - М., 1995. - с.221 - 243.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В.Г.Бабенко и др. Экология животных. – М: «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Граф», 2002.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Е.Н.Дмитров. Познавательные задачи по зоологии позвоночных. – Тула: «Родничок», 1999.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Н.В.Борисова. Познавательные задания и вопросы на уроках зоологии в 7-8 классах. – Чебоксары: «Клио», 1994.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М.Х.Левитман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 Экология – предмет: интересно или нет? – С.-Петербург: СОЮЗ, 1998.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М.Дружинина. Поиграем в слова! Головоломки, шарады, загадки. – М: «Новая школа», 1997.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Проблемы экологии человека. - М., 1986. - С. 9.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Прохоров Б.Б. Экология человека. - М.: Академия, 2007. - 320 с.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Ткаченко С.С., Шаповалов В.М. Оказание доврачебной помощи. – М. 1984.</w:t>
      </w:r>
    </w:p>
    <w:p w:rsidR="004F0ED0" w:rsidRPr="00BE2AED" w:rsidRDefault="004F0ED0" w:rsidP="004F0ED0">
      <w:pPr>
        <w:numPr>
          <w:ilvl w:val="0"/>
          <w:numId w:val="10"/>
        </w:num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Физиология человека: Учебник / под ред. В.М. Покровского, Г.Ф. </w:t>
      </w:r>
      <w:proofErr w:type="spellStart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Коротько</w:t>
      </w:r>
      <w:proofErr w:type="spellEnd"/>
      <w:r w:rsidRPr="00BE2AED">
        <w:rPr>
          <w:rFonts w:ascii="Times New Roman" w:eastAsia="Times New Roman" w:hAnsi="Times New Roman" w:cs="Times New Roman"/>
          <w:color w:val="000000"/>
          <w:sz w:val="24"/>
          <w:szCs w:val="24"/>
        </w:rPr>
        <w:t>. - В 2 т.- М.: Медицина, 2002. - 448 с.</w:t>
      </w:r>
    </w:p>
    <w:p w:rsidR="004F0ED0" w:rsidRPr="00BE2AED" w:rsidRDefault="004F0ED0" w:rsidP="004F0ED0">
      <w:pPr>
        <w:shd w:val="clear" w:color="auto" w:fill="FFFFFF"/>
        <w:spacing w:after="107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163CF" w:rsidRPr="00BE2AED" w:rsidRDefault="005163CF">
      <w:pPr>
        <w:rPr>
          <w:rFonts w:ascii="Times New Roman" w:hAnsi="Times New Roman" w:cs="Times New Roman"/>
          <w:sz w:val="24"/>
          <w:szCs w:val="24"/>
        </w:rPr>
      </w:pPr>
    </w:p>
    <w:sectPr w:rsidR="005163CF" w:rsidRPr="00BE2AED" w:rsidSect="002478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87E5C"/>
    <w:multiLevelType w:val="multilevel"/>
    <w:tmpl w:val="CF2AF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4D01C3"/>
    <w:multiLevelType w:val="multilevel"/>
    <w:tmpl w:val="830CCD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80114C"/>
    <w:multiLevelType w:val="multilevel"/>
    <w:tmpl w:val="9C9C82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391C78"/>
    <w:multiLevelType w:val="multilevel"/>
    <w:tmpl w:val="DB40A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5913DA"/>
    <w:multiLevelType w:val="multilevel"/>
    <w:tmpl w:val="7BF61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AD6952"/>
    <w:multiLevelType w:val="multilevel"/>
    <w:tmpl w:val="8042F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5A5E96"/>
    <w:multiLevelType w:val="multilevel"/>
    <w:tmpl w:val="B388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17462F"/>
    <w:multiLevelType w:val="multilevel"/>
    <w:tmpl w:val="7D5C8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0C7755"/>
    <w:multiLevelType w:val="multilevel"/>
    <w:tmpl w:val="AC72F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E547F58"/>
    <w:multiLevelType w:val="hybridMultilevel"/>
    <w:tmpl w:val="2E8649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D87F28"/>
    <w:multiLevelType w:val="hybridMultilevel"/>
    <w:tmpl w:val="50EE49EA"/>
    <w:lvl w:ilvl="0" w:tplc="5E4847C2">
      <w:start w:val="1"/>
      <w:numFmt w:val="decimal"/>
      <w:lvlText w:val="%1."/>
      <w:lvlJc w:val="left"/>
      <w:pPr>
        <w:ind w:left="13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">
    <w:nsid w:val="6F9F7B78"/>
    <w:multiLevelType w:val="multilevel"/>
    <w:tmpl w:val="E3362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11"/>
  </w:num>
  <w:num w:numId="6">
    <w:abstractNumId w:val="2"/>
  </w:num>
  <w:num w:numId="7">
    <w:abstractNumId w:val="7"/>
  </w:num>
  <w:num w:numId="8">
    <w:abstractNumId w:val="5"/>
  </w:num>
  <w:num w:numId="9">
    <w:abstractNumId w:val="8"/>
  </w:num>
  <w:num w:numId="10">
    <w:abstractNumId w:val="1"/>
  </w:num>
  <w:num w:numId="11">
    <w:abstractNumId w:val="10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F0ED0"/>
    <w:rsid w:val="000A6F1A"/>
    <w:rsid w:val="000D3F40"/>
    <w:rsid w:val="00100455"/>
    <w:rsid w:val="001542F0"/>
    <w:rsid w:val="00175107"/>
    <w:rsid w:val="0023616B"/>
    <w:rsid w:val="002478E3"/>
    <w:rsid w:val="00284BCF"/>
    <w:rsid w:val="00293574"/>
    <w:rsid w:val="002E1B1B"/>
    <w:rsid w:val="002F0CCF"/>
    <w:rsid w:val="003D22FC"/>
    <w:rsid w:val="00443B81"/>
    <w:rsid w:val="004F0ED0"/>
    <w:rsid w:val="005022F2"/>
    <w:rsid w:val="005163CF"/>
    <w:rsid w:val="005D197E"/>
    <w:rsid w:val="00626172"/>
    <w:rsid w:val="00685967"/>
    <w:rsid w:val="008451D1"/>
    <w:rsid w:val="008D4807"/>
    <w:rsid w:val="00975C7E"/>
    <w:rsid w:val="00A15F6A"/>
    <w:rsid w:val="00B128E3"/>
    <w:rsid w:val="00B3571F"/>
    <w:rsid w:val="00B5306A"/>
    <w:rsid w:val="00BE2AED"/>
    <w:rsid w:val="00C2428C"/>
    <w:rsid w:val="00C77B01"/>
    <w:rsid w:val="00D10D00"/>
    <w:rsid w:val="00D833E1"/>
    <w:rsid w:val="00D94272"/>
    <w:rsid w:val="00DA7EFA"/>
    <w:rsid w:val="00DE63BC"/>
    <w:rsid w:val="00DE747C"/>
    <w:rsid w:val="00E50EAB"/>
    <w:rsid w:val="00E62AD0"/>
    <w:rsid w:val="00F06AC5"/>
    <w:rsid w:val="00F152EF"/>
    <w:rsid w:val="00F23E65"/>
    <w:rsid w:val="00F336F9"/>
    <w:rsid w:val="00FB465F"/>
    <w:rsid w:val="00FC09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8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0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94272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2">
    <w:name w:val="стиль2"/>
    <w:basedOn w:val="a"/>
    <w:uiPriority w:val="99"/>
    <w:rsid w:val="00D9427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D9427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D94272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D94272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D9427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D9427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D94272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0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26</Pages>
  <Words>7747</Words>
  <Characters>44163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51807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Лидия</cp:lastModifiedBy>
  <cp:revision>15</cp:revision>
  <cp:lastPrinted>2022-12-05T06:18:00Z</cp:lastPrinted>
  <dcterms:created xsi:type="dcterms:W3CDTF">2021-09-16T06:15:00Z</dcterms:created>
  <dcterms:modified xsi:type="dcterms:W3CDTF">2023-09-19T09:56:00Z</dcterms:modified>
</cp:coreProperties>
</file>