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1B5" w:rsidRDefault="00AE71B5" w:rsidP="00D125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158FA" w:rsidRDefault="008158FA" w:rsidP="008158F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8158FA" w:rsidRDefault="008158FA" w:rsidP="008158FA">
      <w:pPr>
        <w:spacing w:after="0" w:line="408" w:lineRule="auto"/>
      </w:pPr>
      <w:bookmarkStart w:id="0" w:name="ac61422a-29c7-4a5a-957e-10d44a9a8bf8"/>
      <w:r>
        <w:rPr>
          <w:rFonts w:ascii="Times New Roman" w:hAnsi="Times New Roman"/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8158FA" w:rsidRDefault="008158FA" w:rsidP="008158F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‌Управление образования </w:t>
      </w:r>
      <w:proofErr w:type="spellStart"/>
      <w:r>
        <w:rPr>
          <w:rFonts w:ascii="Times New Roman" w:hAnsi="Times New Roman"/>
          <w:b/>
          <w:color w:val="000000"/>
          <w:sz w:val="28"/>
        </w:rPr>
        <w:t>Красносулинского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района</w:t>
      </w:r>
    </w:p>
    <w:p w:rsidR="008158FA" w:rsidRDefault="008158FA" w:rsidP="008158FA">
      <w:pPr>
        <w:spacing w:after="0" w:line="408" w:lineRule="auto"/>
        <w:ind w:left="120"/>
        <w:jc w:val="center"/>
        <w:rPr>
          <w:rFonts w:ascii="Calibri" w:hAnsi="Calibri"/>
        </w:rPr>
      </w:pPr>
      <w:bookmarkStart w:id="1" w:name="999bf644-f3de-4153-a38b-a44d917c4aaf"/>
      <w:r>
        <w:rPr>
          <w:rFonts w:ascii="Times New Roman" w:hAnsi="Times New Roman"/>
          <w:b/>
          <w:color w:val="000000"/>
          <w:sz w:val="28"/>
        </w:rPr>
        <w:t xml:space="preserve"> МБОУ СОШ №22</w:t>
      </w:r>
      <w:bookmarkEnd w:id="1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8158FA" w:rsidRDefault="008158FA" w:rsidP="008158FA">
      <w:pPr>
        <w:spacing w:after="0"/>
        <w:ind w:left="120"/>
      </w:pPr>
    </w:p>
    <w:p w:rsidR="008158FA" w:rsidRDefault="008158FA" w:rsidP="008158FA">
      <w:pPr>
        <w:spacing w:after="0"/>
        <w:ind w:left="120"/>
      </w:pPr>
    </w:p>
    <w:p w:rsidR="008158FA" w:rsidRDefault="008158FA" w:rsidP="008158FA">
      <w:pPr>
        <w:spacing w:after="0"/>
        <w:ind w:left="120"/>
      </w:pPr>
    </w:p>
    <w:p w:rsidR="008158FA" w:rsidRDefault="008158FA" w:rsidP="008158FA">
      <w:pPr>
        <w:spacing w:after="0"/>
        <w:ind w:left="120"/>
      </w:pPr>
    </w:p>
    <w:tbl>
      <w:tblPr>
        <w:tblStyle w:val="a3"/>
        <w:tblW w:w="7639" w:type="dxa"/>
        <w:tblInd w:w="19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16"/>
        <w:gridCol w:w="1078"/>
        <w:gridCol w:w="3345"/>
      </w:tblGrid>
      <w:tr w:rsidR="008158FA" w:rsidTr="008158FA">
        <w:tc>
          <w:tcPr>
            <w:tcW w:w="3119" w:type="dxa"/>
          </w:tcPr>
          <w:p w:rsidR="008158FA" w:rsidRDefault="008158FA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СОГЛАСОВАНО</w:t>
            </w:r>
          </w:p>
          <w:p w:rsidR="008158FA" w:rsidRDefault="008158FA">
            <w:pPr>
              <w:autoSpaceDE w:val="0"/>
              <w:autoSpaceDN w:val="0"/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Заместитель директора </w:t>
            </w:r>
            <w:proofErr w:type="spellStart"/>
            <w:r>
              <w:rPr>
                <w:color w:val="000000"/>
                <w:sz w:val="24"/>
                <w:szCs w:val="24"/>
              </w:rPr>
              <w:t>поУР</w:t>
            </w:r>
            <w:proofErr w:type="spellEnd"/>
          </w:p>
          <w:p w:rsidR="008158FA" w:rsidRDefault="008158FA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_________________________</w:t>
            </w:r>
          </w:p>
          <w:p w:rsidR="008158FA" w:rsidRDefault="008158FA">
            <w:pPr>
              <w:autoSpaceDE w:val="0"/>
              <w:autoSpaceDN w:val="0"/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Н.А.Холодова</w:t>
            </w:r>
          </w:p>
          <w:p w:rsidR="008158FA" w:rsidRDefault="008158FA">
            <w:pPr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№1</w:t>
            </w:r>
          </w:p>
          <w:p w:rsidR="008158FA" w:rsidRDefault="008158FA">
            <w:pPr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 «30» августа 2023 г. </w:t>
            </w:r>
          </w:p>
          <w:p w:rsidR="008158FA" w:rsidRDefault="008158FA">
            <w:pPr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  <w:p w:rsidR="008158FA" w:rsidRDefault="008158FA">
            <w:pPr>
              <w:autoSpaceDE w:val="0"/>
              <w:autoSpaceDN w:val="0"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158" w:type="dxa"/>
          </w:tcPr>
          <w:p w:rsidR="008158FA" w:rsidRDefault="008158FA">
            <w:pPr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3362" w:type="dxa"/>
          </w:tcPr>
          <w:p w:rsidR="008158FA" w:rsidRDefault="008158FA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УТВЕРЖДЕНО</w:t>
            </w:r>
          </w:p>
          <w:p w:rsidR="008158FA" w:rsidRDefault="008158FA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Директор МБОУ СОШ</w:t>
            </w:r>
            <w:r>
              <w:rPr>
                <w:color w:val="000000"/>
                <w:sz w:val="28"/>
                <w:szCs w:val="28"/>
              </w:rPr>
              <w:t xml:space="preserve"> №22</w:t>
            </w:r>
            <w:r>
              <w:rPr>
                <w:color w:val="000000"/>
                <w:sz w:val="28"/>
                <w:szCs w:val="28"/>
              </w:rPr>
              <w:br/>
              <w:t>_____________________</w:t>
            </w:r>
          </w:p>
          <w:p w:rsidR="008158FA" w:rsidRDefault="008158FA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</w:t>
            </w:r>
            <w:proofErr w:type="spellStart"/>
            <w:r>
              <w:rPr>
                <w:color w:val="000000"/>
                <w:sz w:val="24"/>
                <w:szCs w:val="24"/>
              </w:rPr>
              <w:t>Г.И.Тоткалова</w:t>
            </w:r>
            <w:proofErr w:type="spellEnd"/>
          </w:p>
          <w:p w:rsidR="008158FA" w:rsidRDefault="008158FA">
            <w:pPr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Приказ №101-ОД </w:t>
            </w:r>
          </w:p>
          <w:p w:rsidR="008158FA" w:rsidRDefault="008158FA">
            <w:pPr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 «30» августа2023 г.</w:t>
            </w:r>
          </w:p>
          <w:p w:rsidR="008158FA" w:rsidRDefault="008158FA">
            <w:pPr>
              <w:autoSpaceDE w:val="0"/>
              <w:autoSpaceDN w:val="0"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8158FA" w:rsidRDefault="008158FA" w:rsidP="008158FA">
      <w:pPr>
        <w:spacing w:after="0"/>
        <w:ind w:left="120"/>
        <w:rPr>
          <w:rFonts w:ascii="Calibri" w:eastAsia="Times New Roman" w:hAnsi="Calibri"/>
          <w:lang w:eastAsia="ru-RU"/>
        </w:rPr>
      </w:pPr>
    </w:p>
    <w:p w:rsidR="008158FA" w:rsidRDefault="008158FA" w:rsidP="008158FA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8158FA" w:rsidRDefault="008158FA" w:rsidP="008158FA">
      <w:pPr>
        <w:spacing w:after="0"/>
        <w:ind w:left="120"/>
      </w:pPr>
    </w:p>
    <w:p w:rsidR="008158FA" w:rsidRDefault="008158FA" w:rsidP="008158FA">
      <w:pPr>
        <w:spacing w:after="0"/>
        <w:ind w:left="120"/>
      </w:pPr>
    </w:p>
    <w:p w:rsidR="008158FA" w:rsidRDefault="008158FA" w:rsidP="008158FA">
      <w:pPr>
        <w:spacing w:after="0"/>
        <w:ind w:left="120"/>
      </w:pPr>
    </w:p>
    <w:p w:rsidR="008158FA" w:rsidRDefault="008158FA" w:rsidP="008158F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8158FA" w:rsidRDefault="008158FA" w:rsidP="008158FA">
      <w:pPr>
        <w:spacing w:after="0"/>
        <w:ind w:left="120"/>
        <w:jc w:val="center"/>
      </w:pPr>
    </w:p>
    <w:p w:rsidR="008158FA" w:rsidRDefault="008158FA" w:rsidP="008158F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«Литература Дона»</w:t>
      </w:r>
    </w:p>
    <w:p w:rsidR="008158FA" w:rsidRDefault="008158FA" w:rsidP="008158FA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</w:t>
      </w:r>
      <w:r w:rsidR="003B465F">
        <w:rPr>
          <w:rFonts w:ascii="Times New Roman" w:hAnsi="Times New Roman"/>
          <w:color w:val="000000"/>
          <w:sz w:val="28"/>
        </w:rPr>
        <w:t xml:space="preserve">8 </w:t>
      </w:r>
      <w:r>
        <w:rPr>
          <w:rFonts w:ascii="Times New Roman" w:hAnsi="Times New Roman"/>
          <w:color w:val="000000"/>
          <w:sz w:val="28"/>
        </w:rPr>
        <w:t xml:space="preserve">классов </w:t>
      </w:r>
    </w:p>
    <w:p w:rsidR="008158FA" w:rsidRDefault="008158FA" w:rsidP="008158FA">
      <w:pPr>
        <w:spacing w:after="0"/>
        <w:ind w:left="120"/>
        <w:jc w:val="center"/>
      </w:pPr>
    </w:p>
    <w:p w:rsidR="008158FA" w:rsidRDefault="008158FA" w:rsidP="008158FA">
      <w:pPr>
        <w:spacing w:after="0"/>
        <w:ind w:left="120"/>
        <w:jc w:val="center"/>
      </w:pPr>
    </w:p>
    <w:p w:rsidR="008158FA" w:rsidRDefault="008158FA" w:rsidP="008158FA">
      <w:pPr>
        <w:spacing w:after="0"/>
        <w:ind w:left="120"/>
        <w:jc w:val="center"/>
      </w:pPr>
    </w:p>
    <w:p w:rsidR="008158FA" w:rsidRDefault="008158FA" w:rsidP="008158FA">
      <w:pPr>
        <w:spacing w:after="0"/>
        <w:ind w:left="120"/>
        <w:jc w:val="center"/>
      </w:pPr>
    </w:p>
    <w:p w:rsidR="008158FA" w:rsidRDefault="008158FA" w:rsidP="008158FA">
      <w:pPr>
        <w:spacing w:after="0"/>
        <w:ind w:left="120"/>
        <w:jc w:val="center"/>
      </w:pPr>
    </w:p>
    <w:p w:rsidR="008158FA" w:rsidRDefault="008158FA" w:rsidP="008158FA">
      <w:pPr>
        <w:spacing w:after="0"/>
        <w:ind w:left="120"/>
        <w:jc w:val="center"/>
      </w:pPr>
    </w:p>
    <w:p w:rsidR="008158FA" w:rsidRDefault="008158FA" w:rsidP="008158FA">
      <w:pPr>
        <w:spacing w:after="0"/>
        <w:ind w:left="120"/>
        <w:jc w:val="center"/>
      </w:pPr>
    </w:p>
    <w:p w:rsidR="008158FA" w:rsidRDefault="008158FA" w:rsidP="008158FA">
      <w:pPr>
        <w:spacing w:after="0"/>
        <w:ind w:left="120"/>
        <w:jc w:val="center"/>
      </w:pPr>
    </w:p>
    <w:p w:rsidR="008158FA" w:rsidRDefault="008158FA" w:rsidP="008158FA">
      <w:pPr>
        <w:spacing w:after="0"/>
        <w:jc w:val="center"/>
        <w:sectPr w:rsidR="008158FA">
          <w:pgSz w:w="11906" w:h="16383"/>
          <w:pgMar w:top="720" w:right="720" w:bottom="720" w:left="720" w:header="720" w:footer="720" w:gutter="0"/>
          <w:cols w:space="720"/>
        </w:sectPr>
      </w:pPr>
      <w:bookmarkStart w:id="2" w:name="a138e01f-71ee-4195-a132-95a500e7f996"/>
      <w:r>
        <w:rPr>
          <w:rFonts w:ascii="Times New Roman" w:hAnsi="Times New Roman"/>
          <w:b/>
          <w:color w:val="000000"/>
          <w:sz w:val="28"/>
        </w:rPr>
        <w:t>р.п. Горный</w:t>
      </w:r>
      <w:bookmarkEnd w:id="2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a612539e-b3c8-455e-88a4-bebacddb4762"/>
      <w:r>
        <w:rPr>
          <w:rFonts w:ascii="Times New Roman" w:hAnsi="Times New Roman"/>
          <w:b/>
          <w:color w:val="000000"/>
          <w:sz w:val="28"/>
        </w:rPr>
        <w:t>2023</w:t>
      </w:r>
      <w:bookmarkEnd w:id="3"/>
      <w:r>
        <w:rPr>
          <w:rFonts w:ascii="Times New Roman" w:hAnsi="Times New Roman"/>
          <w:b/>
          <w:color w:val="000000"/>
          <w:sz w:val="28"/>
        </w:rPr>
        <w:t>‌</w:t>
      </w:r>
      <w:bookmarkStart w:id="4" w:name="block-18064468"/>
      <w:bookmarkEnd w:id="4"/>
      <w:r>
        <w:rPr>
          <w:rFonts w:ascii="Times New Roman" w:hAnsi="Times New Roman"/>
          <w:color w:val="000000"/>
          <w:sz w:val="28"/>
        </w:rPr>
        <w:t xml:space="preserve">    </w:t>
      </w:r>
    </w:p>
    <w:p w:rsidR="00880E66" w:rsidRPr="00AE71B5" w:rsidRDefault="008158FA" w:rsidP="00D125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                             </w:t>
      </w:r>
      <w:r w:rsidR="00880E66" w:rsidRPr="00AE71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ПОЯСНИТЕЛЬНАЯ ЗАПИСКА</w:t>
      </w:r>
    </w:p>
    <w:p w:rsidR="00880E66" w:rsidRPr="00AE71B5" w:rsidRDefault="00880E66" w:rsidP="00880E6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0E66" w:rsidRPr="003B465F" w:rsidRDefault="00880E66" w:rsidP="00880E66">
      <w:pPr>
        <w:pStyle w:val="a4"/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465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 предметные результаты: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Ученик научится: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видеть разнообразие нравственных идеалов в произведениях литературы Дона разных жанров, литературных традиций писателей Дона;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различать особенности сюжета, характеров, композиции, конфликта, приемов выражения авторской позиции в эпических, комических и драматических произведениях;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осознанно воспринимать художественное произведение в единстве формы и содержания; -адекватно понимать художественный текст и давать его смысловой анализ;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-объяснять чувства, возникающие при чтении лирических произведений поэтов Дона, находить аналог в собственном жизненном опыте;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воспринимать художественный текст как произведение искусства, послание автора читателю, современнику и потомку;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определять для себя актуальную и перспективную цели чтения художественной литературы;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Ученик получит возможность научиться: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рассказывать о самостоятельно прочитанном произведении, обосновывая свой выбор;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сравнивая произведения, определять черты национального характера казаков;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-видеть в художественном тексте противоречивые авторские оценки героев и событий;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-формулировать вопросы к произведению;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-аргументировать оценку героев и событий всем строем художественного произведения;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-выделять основной конфликт художественного произведения и последовательно прослеживать его развитие в пределах лирического стихотворения, рассказа, повести, пьесы;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-сопоставлять произведения разных писателей Дона и о Доне в пределах каждого литературного рода;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-видеть индивидуальное, национальное и общечеловеческое в характере героя произведения;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 выбирать путь анализа произведения, адекватный жанрово-родовой природе художественного текста;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Личностные результаты: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-воспитание российской гражданской идентичности: патриотизма, любви и уважения к Отечеству, чувства гордости за свою малую Родину; осознание своей этнической принадлежности, знание истории, языка, культуры своего края, основ культурного наследия казаков; усвоение гуманистических, демократических и традиционных ценностей многонационального Донского края; воспитание чувства ответственности и долга перед малой Родиной;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-формирование ответственного отношения к учению, готовности и </w:t>
      </w:r>
      <w:proofErr w:type="gramStart"/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способности</w:t>
      </w:r>
      <w:proofErr w:type="gramEnd"/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-формирование целостного мировоззрения;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взаимопонимания.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E71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Метапредметные</w:t>
      </w:r>
      <w:proofErr w:type="spellEnd"/>
      <w:r w:rsidRPr="00AE71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результаты</w:t>
      </w: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оценивать правильность выполнения учебной задачи, собственные возможности её решения;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определять понятия, создавать обобщения, устанавливать аналогии, классифицировать;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формирование и развитие компетентности в области использования информационно-коммуникационных технологий.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0E66" w:rsidRPr="00AE71B5" w:rsidRDefault="00880E66" w:rsidP="00880E6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III. СОДЕРЖАНИЕ УЧЕБНОГО предмета «Литература Дона»</w:t>
      </w:r>
    </w:p>
    <w:p w:rsidR="00880E66" w:rsidRPr="00AE71B5" w:rsidRDefault="00880E66" w:rsidP="00880E6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 Донской фольклор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Казачьи песни. Казачьи легенды.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II Русские поэты о Доне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Г.Р.Державин «Атаману и Войску Донскому», А.С.Пушкин «Казак», «Калмычке». М.Ю. Лермонтов «Два сокола». А.В.Кольцов «Косарь». И.С.Никитин «Весна в степи». А.Н.Майков «Ночная гроза», «Казак». Н.Ф.Щербина «Южная ночь», «Таганрогским грекам». А.А.Блок «На поле Куликовом».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III Стихи донских поэтов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А.В.Туроверов</w:t>
      </w:r>
      <w:proofErr w:type="spellEnd"/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«Проводы казака на службу». А.В.Софронов «Тёплая вода», «Пороховые погреба». </w:t>
      </w:r>
      <w:proofErr w:type="spellStart"/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А.Г.Гарнакерьян</w:t>
      </w:r>
      <w:proofErr w:type="spellEnd"/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«Мой Лермонтов». В.К.Жак «Утро над Доном», «На Дону изменчива погода».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IV Русская проза XIX века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Н.А.Дурова «Записки </w:t>
      </w:r>
      <w:proofErr w:type="spellStart"/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кавалерист-девицы</w:t>
      </w:r>
      <w:proofErr w:type="spellEnd"/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 Д.Л.Мордовцев «Знамения времени». А.И.Куприн «Костя Попов», «Донецкая степь».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V Проза донских писателей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А.С.Серафимович «Чибис». Ф.Д.Крюков «Казачка. Из станичного быта». </w:t>
      </w:r>
      <w:proofErr w:type="spellStart"/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А.Ф.Корольченко</w:t>
      </w:r>
      <w:proofErr w:type="spellEnd"/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«Атаман Платов»</w:t>
      </w:r>
      <w:proofErr w:type="gramStart"/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spellStart"/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.А.Закруткин</w:t>
      </w:r>
      <w:proofErr w:type="spellEnd"/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«Матерь человеческая». А.В.Калинин «Суровое поле», «Цыган», «Эхо войны».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VI Литературное краеведение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В.С.Моложавенко</w:t>
      </w:r>
      <w:proofErr w:type="spellEnd"/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«Донские были». И.А.Балашова «Пушкин и Раевские в Ростове-на-Дону». </w:t>
      </w:r>
      <w:proofErr w:type="spellStart"/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А.А.Айрумян</w:t>
      </w:r>
      <w:proofErr w:type="spellEnd"/>
      <w:r w:rsidRPr="00AE71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«Лев Толстой. Донские страницы».</w:t>
      </w:r>
    </w:p>
    <w:p w:rsidR="00880E66" w:rsidRPr="00AE71B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71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VII Итоговое обобщение «Литература Дона» в 8 классе</w:t>
      </w:r>
    </w:p>
    <w:p w:rsidR="00817B05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AE71B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880E66" w:rsidRPr="00A75ED1" w:rsidRDefault="00880E66" w:rsidP="00817B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5E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IV. Календарно-тематическое планирование курса «Литература Дона».</w:t>
      </w:r>
    </w:p>
    <w:p w:rsidR="00880E66" w:rsidRPr="00A75ED1" w:rsidRDefault="00880E66" w:rsidP="00880E6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5E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 класс</w:t>
      </w:r>
    </w:p>
    <w:p w:rsidR="00880E66" w:rsidRPr="00A75ED1" w:rsidRDefault="00880E66" w:rsidP="00880E6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9773" w:type="dxa"/>
        <w:tblInd w:w="-575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903"/>
        <w:gridCol w:w="3346"/>
        <w:gridCol w:w="1736"/>
        <w:gridCol w:w="2664"/>
        <w:gridCol w:w="1124"/>
      </w:tblGrid>
      <w:tr w:rsidR="00880E66" w:rsidRPr="00A75ED1" w:rsidTr="00A75ED1">
        <w:trPr>
          <w:trHeight w:val="150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80E66" w:rsidRPr="00A75ED1" w:rsidRDefault="00880E66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  <w:r w:rsidRPr="00A75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80E66" w:rsidRPr="00A75ED1" w:rsidRDefault="00880E66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Раздел / тема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80E66" w:rsidRPr="00A75ED1" w:rsidRDefault="00880E66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80E66" w:rsidRPr="00A75ED1" w:rsidRDefault="00880E66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Вид контроля</w:t>
            </w: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80E66" w:rsidRPr="00A75ED1" w:rsidRDefault="00880E66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Дата</w:t>
            </w:r>
          </w:p>
        </w:tc>
      </w:tr>
      <w:tr w:rsidR="00880E66" w:rsidRPr="00A75ED1" w:rsidTr="00A75ED1">
        <w:trPr>
          <w:trHeight w:val="150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80E66" w:rsidRPr="00A75ED1" w:rsidRDefault="00880E66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80E66" w:rsidRPr="00A75ED1" w:rsidRDefault="00880E66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 Донской фольклор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80E66" w:rsidRPr="00A75ED1" w:rsidRDefault="00880E66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80E66" w:rsidRPr="00A75ED1" w:rsidRDefault="00880E66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80E66" w:rsidRPr="00A75ED1" w:rsidRDefault="00880E66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3B465F">
        <w:trPr>
          <w:trHeight w:val="1183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3B465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465F" w:rsidRDefault="003B465F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680697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Казачьи песни</w:t>
            </w:r>
          </w:p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здоровья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Default="00680697" w:rsidP="005C649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680697" w:rsidRPr="00A75ED1" w:rsidRDefault="00680697" w:rsidP="005C649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Выразительное чтение</w:t>
            </w: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5" w:name="_GoBack"/>
            <w:bookmarkEnd w:id="5"/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Казачьи легенды.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Письменный ответ на вопрос: «В чем заключается народная мудрость легенд?»</w:t>
            </w: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 Русские поэты о Доне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Г.Р. Державин «Атаману и Войску Донскому», А.С.Пушкин «Казак», «Калмычке».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Выразительное чтение</w:t>
            </w: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М.Ю. Лермонтов «Два сокола». А.В. Кольцов «Косарь».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 наизусть</w:t>
            </w: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И.С. Никитин «Весна в степи». А.Н. Майков «Ночная гроза», «Казак».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 наизусть</w:t>
            </w: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Н.Ф. Щербина «Южная ночь», «Таганрогским грекам». А.А. Блок «На поле Куликовом».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Анализ стихотворения</w:t>
            </w: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III Стихи донских поэтов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9</w:t>
            </w: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А.В. </w:t>
            </w:r>
            <w:proofErr w:type="spellStart"/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Туроверов</w:t>
            </w:r>
            <w:proofErr w:type="spellEnd"/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«Проводы казака на службу». А.В. Софронов «Тёплая вода», «Пороховые погреба».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Выразительное чтение</w:t>
            </w: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А.Г. </w:t>
            </w:r>
            <w:proofErr w:type="spellStart"/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Гарнакерьян</w:t>
            </w:r>
            <w:proofErr w:type="spellEnd"/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«Мой Лермонтов».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Характеристика героев</w:t>
            </w: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В.К. Жак «Утро над Доном», «На Дону изменчива погода».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Выразительное чтение</w:t>
            </w: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IV Русская проза XIX века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Н.А. Дурова «Записки кавалерист-девицы».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Сжатый комментированный, близкий к тексту пересказ</w:t>
            </w: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Д.Л. Мордовцев «Знамения времени».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Сжатый комментированный, близкий к тексту пересказ</w:t>
            </w: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43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А.И. Куприн «Костя Попов», «Донецкая степь».</w:t>
            </w:r>
          </w:p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Характеристика героя</w:t>
            </w: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V Проза донских писателей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А.С. Серафимович «Чибис».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Характеристика героя</w:t>
            </w: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Ф.Д. Крюков «Казачка. Из станичного быта».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А.Ф. </w:t>
            </w:r>
            <w:proofErr w:type="spellStart"/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Корольченко</w:t>
            </w:r>
            <w:proofErr w:type="spellEnd"/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«Атаман Платов».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В.А. </w:t>
            </w:r>
            <w:proofErr w:type="spellStart"/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Закруткин</w:t>
            </w:r>
            <w:proofErr w:type="spellEnd"/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«Матерь человеческая».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Подробный пересказ эпизода. Характеристика героини</w:t>
            </w: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24</w:t>
            </w: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А.В.Калинин «Суровое </w:t>
            </w: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поле»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Подробный </w:t>
            </w: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пересказ эпизода.</w:t>
            </w: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25</w:t>
            </w:r>
          </w:p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А.В.Калинин «Цыган».</w:t>
            </w:r>
          </w:p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</w:p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А.В.Калинин «Эхо войны».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Выборочный пересказ</w:t>
            </w: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VI Литературное краеведение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В.С.Моложавенко</w:t>
            </w:r>
            <w:proofErr w:type="spellEnd"/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«Донские были».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</w:t>
            </w:r>
          </w:p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И.А.Балашова «Пушкин и Раевские в Ростове-на-Дону».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430F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80697" w:rsidRPr="00A75ED1" w:rsidTr="005E0201">
        <w:trPr>
          <w:trHeight w:val="165"/>
        </w:trPr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А.А.Айрумян</w:t>
            </w:r>
            <w:proofErr w:type="spellEnd"/>
            <w:r w:rsidRPr="00A75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«Лев Толстой. Донские страницы».</w:t>
            </w:r>
          </w:p>
        </w:tc>
        <w:tc>
          <w:tcPr>
            <w:tcW w:w="1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0697" w:rsidRPr="00A75ED1" w:rsidRDefault="00680697" w:rsidP="00880E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80697" w:rsidRPr="00A75ED1" w:rsidRDefault="00680697" w:rsidP="00880E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880E66" w:rsidRPr="00A75ED1" w:rsidRDefault="00880E66" w:rsidP="00880E6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0E66" w:rsidRPr="00A75ED1" w:rsidRDefault="00880E66" w:rsidP="00880E6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0E66" w:rsidRPr="00A75ED1" w:rsidRDefault="00880E66" w:rsidP="00880E6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0E66" w:rsidRPr="00A75ED1" w:rsidRDefault="00880E66" w:rsidP="00880E6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0E66" w:rsidRPr="00A75ED1" w:rsidRDefault="00880E66" w:rsidP="00880E6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0E66" w:rsidRPr="00A75ED1" w:rsidRDefault="00880E66" w:rsidP="00880E6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0E66" w:rsidRPr="00A75ED1" w:rsidRDefault="00880E66" w:rsidP="00880E6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0E66" w:rsidRPr="00A75ED1" w:rsidRDefault="00880E66" w:rsidP="00880E6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0E66" w:rsidRPr="00A75ED1" w:rsidRDefault="00880E66" w:rsidP="00880E6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DDA" w:rsidRPr="00A75ED1" w:rsidRDefault="00E14DDA" w:rsidP="00880E6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DDA" w:rsidRPr="00A75ED1" w:rsidRDefault="00E14DDA" w:rsidP="00880E6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DDA" w:rsidRPr="00A75ED1" w:rsidRDefault="00E14DDA" w:rsidP="00880E6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DDA" w:rsidRPr="00A75ED1" w:rsidRDefault="00E14DDA" w:rsidP="00880E6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DDA" w:rsidRPr="00A75ED1" w:rsidRDefault="00E14DDA" w:rsidP="00880E6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DDA" w:rsidRPr="00A75ED1" w:rsidRDefault="00E14DDA" w:rsidP="00880E6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DDA" w:rsidRPr="00A75ED1" w:rsidRDefault="00E14DDA" w:rsidP="00880E6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DDA" w:rsidRPr="00A75ED1" w:rsidRDefault="00E14DDA" w:rsidP="00880E6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DDA" w:rsidRPr="00A75ED1" w:rsidRDefault="00E14DDA" w:rsidP="00880E6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DDA" w:rsidRPr="00A75ED1" w:rsidRDefault="00E14DDA" w:rsidP="00880E6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DDA" w:rsidRPr="00A75ED1" w:rsidRDefault="00E14DDA" w:rsidP="00880E6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DDA" w:rsidRPr="00A75ED1" w:rsidRDefault="00E14DDA" w:rsidP="00880E6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32D1" w:rsidRPr="00A75ED1" w:rsidRDefault="00F032D1">
      <w:pPr>
        <w:rPr>
          <w:rFonts w:ascii="Times New Roman" w:hAnsi="Times New Roman" w:cs="Times New Roman"/>
          <w:sz w:val="28"/>
          <w:szCs w:val="28"/>
        </w:rPr>
      </w:pPr>
    </w:p>
    <w:sectPr w:rsidR="00F032D1" w:rsidRPr="00A75ED1" w:rsidSect="00DD6E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7056A"/>
    <w:multiLevelType w:val="multilevel"/>
    <w:tmpl w:val="BFB4D5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8E7FCD"/>
    <w:multiLevelType w:val="multilevel"/>
    <w:tmpl w:val="42BA3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0956F21"/>
    <w:multiLevelType w:val="multilevel"/>
    <w:tmpl w:val="45A8A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1AC3BE6"/>
    <w:multiLevelType w:val="hybridMultilevel"/>
    <w:tmpl w:val="5DE473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4A4942"/>
    <w:multiLevelType w:val="multilevel"/>
    <w:tmpl w:val="53F09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1597"/>
    <w:rsid w:val="00175D8D"/>
    <w:rsid w:val="00264C35"/>
    <w:rsid w:val="003B465F"/>
    <w:rsid w:val="005C649E"/>
    <w:rsid w:val="006038DA"/>
    <w:rsid w:val="00680697"/>
    <w:rsid w:val="007B1597"/>
    <w:rsid w:val="008158FA"/>
    <w:rsid w:val="00817B05"/>
    <w:rsid w:val="008430F0"/>
    <w:rsid w:val="00880E66"/>
    <w:rsid w:val="00903471"/>
    <w:rsid w:val="00A72E11"/>
    <w:rsid w:val="00A75ED1"/>
    <w:rsid w:val="00AE71B5"/>
    <w:rsid w:val="00C40E47"/>
    <w:rsid w:val="00CE090D"/>
    <w:rsid w:val="00D12563"/>
    <w:rsid w:val="00DD6E24"/>
    <w:rsid w:val="00E14DDA"/>
    <w:rsid w:val="00EB11B0"/>
    <w:rsid w:val="00EB16AB"/>
    <w:rsid w:val="00F032D1"/>
    <w:rsid w:val="00FB58D5"/>
    <w:rsid w:val="00FC22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E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58FA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B46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42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14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48922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0" w:color="E1E8ED"/>
                        <w:left w:val="single" w:sz="6" w:space="0" w:color="E1E8ED"/>
                        <w:bottom w:val="single" w:sz="6" w:space="0" w:color="E1E8ED"/>
                        <w:right w:val="single" w:sz="6" w:space="0" w:color="E1E8ED"/>
                      </w:divBdr>
                      <w:divsChild>
                        <w:div w:id="1237976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605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7228253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398154">
              <w:marLeft w:val="0"/>
              <w:marRight w:val="0"/>
              <w:marTop w:val="225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47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07900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5E5E5"/>
                        <w:left w:val="single" w:sz="6" w:space="0" w:color="E5E5E5"/>
                        <w:bottom w:val="single" w:sz="6" w:space="0" w:color="E5E5E5"/>
                        <w:right w:val="single" w:sz="6" w:space="0" w:color="E5E5E5"/>
                      </w:divBdr>
                      <w:divsChild>
                        <w:div w:id="283997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811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9932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3193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72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7761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941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459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8</Pages>
  <Words>1201</Words>
  <Characters>6852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Лидия</cp:lastModifiedBy>
  <cp:revision>14</cp:revision>
  <dcterms:created xsi:type="dcterms:W3CDTF">2023-09-12T14:19:00Z</dcterms:created>
  <dcterms:modified xsi:type="dcterms:W3CDTF">2023-09-19T05:21:00Z</dcterms:modified>
</cp:coreProperties>
</file>