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46B" w:rsidRPr="00AE2D5E" w:rsidRDefault="00B9246B" w:rsidP="00B9246B">
      <w:pPr>
        <w:spacing w:after="0" w:line="408" w:lineRule="auto"/>
        <w:ind w:left="120"/>
        <w:jc w:val="center"/>
      </w:pPr>
      <w:bookmarkStart w:id="0" w:name="block-18064468"/>
      <w:r w:rsidRPr="00AE2D5E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B9246B" w:rsidRPr="00AE2D5E" w:rsidRDefault="00B9246B" w:rsidP="00B9246B">
      <w:pPr>
        <w:spacing w:after="0" w:line="408" w:lineRule="auto"/>
      </w:pPr>
      <w:bookmarkStart w:id="1" w:name="ac61422a-29c7-4a5a-957e-10d44a9a8bf8"/>
      <w:r w:rsidRPr="00AE2D5E">
        <w:rPr>
          <w:rFonts w:ascii="Times New Roman" w:hAnsi="Times New Roman"/>
          <w:b/>
          <w:color w:val="000000"/>
          <w:sz w:val="28"/>
        </w:rPr>
        <w:t>Министерство общего и профессио</w:t>
      </w:r>
      <w:r>
        <w:rPr>
          <w:rFonts w:ascii="Times New Roman" w:hAnsi="Times New Roman"/>
          <w:b/>
          <w:color w:val="000000"/>
          <w:sz w:val="28"/>
        </w:rPr>
        <w:t xml:space="preserve">нального образования Ростовской </w:t>
      </w:r>
      <w:r w:rsidRPr="00AE2D5E">
        <w:rPr>
          <w:rFonts w:ascii="Times New Roman" w:hAnsi="Times New Roman"/>
          <w:b/>
          <w:color w:val="000000"/>
          <w:sz w:val="28"/>
        </w:rPr>
        <w:t>области</w:t>
      </w:r>
      <w:bookmarkEnd w:id="1"/>
      <w:r w:rsidRPr="00AE2D5E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B9246B" w:rsidRPr="00C756BE" w:rsidRDefault="00B9246B" w:rsidP="00B9246B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 w:rsidRPr="00AE2D5E">
        <w:rPr>
          <w:rFonts w:ascii="Times New Roman" w:hAnsi="Times New Roman"/>
          <w:b/>
          <w:color w:val="000000"/>
          <w:sz w:val="28"/>
        </w:rPr>
        <w:t>‌</w:t>
      </w:r>
      <w:bookmarkStart w:id="2" w:name="999bf644-f3de-4153-a38b-a44d917c4aaf"/>
      <w:r w:rsidRPr="00AE2D5E">
        <w:rPr>
          <w:rFonts w:ascii="Times New Roman" w:hAnsi="Times New Roman"/>
          <w:b/>
          <w:color w:val="000000"/>
          <w:sz w:val="28"/>
        </w:rPr>
        <w:t xml:space="preserve">Управление образования </w:t>
      </w:r>
      <w:proofErr w:type="spellStart"/>
      <w:r w:rsidRPr="00AE2D5E">
        <w:rPr>
          <w:rFonts w:ascii="Times New Roman" w:hAnsi="Times New Roman"/>
          <w:b/>
          <w:color w:val="000000"/>
          <w:sz w:val="28"/>
        </w:rPr>
        <w:t>Красносулинского</w:t>
      </w:r>
      <w:proofErr w:type="spellEnd"/>
      <w:r w:rsidRPr="00AE2D5E">
        <w:rPr>
          <w:rFonts w:ascii="Times New Roman" w:hAnsi="Times New Roman"/>
          <w:b/>
          <w:color w:val="000000"/>
          <w:sz w:val="28"/>
        </w:rPr>
        <w:t xml:space="preserve"> района</w:t>
      </w:r>
    </w:p>
    <w:p w:rsidR="00B9246B" w:rsidRPr="00AE2D5E" w:rsidRDefault="00B9246B" w:rsidP="00B9246B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 xml:space="preserve"> МБОУ СОШ №22</w:t>
      </w:r>
      <w:bookmarkEnd w:id="2"/>
      <w:r w:rsidRPr="00AE2D5E">
        <w:rPr>
          <w:rFonts w:ascii="Times New Roman" w:hAnsi="Times New Roman"/>
          <w:b/>
          <w:color w:val="000000"/>
          <w:sz w:val="28"/>
        </w:rPr>
        <w:t>‌</w:t>
      </w:r>
      <w:r w:rsidRPr="00AE2D5E">
        <w:rPr>
          <w:rFonts w:ascii="Times New Roman" w:hAnsi="Times New Roman"/>
          <w:color w:val="000000"/>
          <w:sz w:val="28"/>
        </w:rPr>
        <w:t>​</w:t>
      </w:r>
    </w:p>
    <w:p w:rsidR="00B9246B" w:rsidRPr="00C756BE" w:rsidRDefault="00B9246B" w:rsidP="00B9246B">
      <w:pPr>
        <w:spacing w:after="0"/>
        <w:ind w:left="120"/>
      </w:pPr>
    </w:p>
    <w:p w:rsidR="00B9246B" w:rsidRPr="00C756BE" w:rsidRDefault="00B9246B" w:rsidP="00B9246B">
      <w:pPr>
        <w:spacing w:after="0"/>
        <w:ind w:left="120"/>
      </w:pPr>
    </w:p>
    <w:p w:rsidR="00B9246B" w:rsidRPr="00C756BE" w:rsidRDefault="00B9246B" w:rsidP="00B9246B">
      <w:pPr>
        <w:spacing w:after="0"/>
        <w:ind w:left="120"/>
      </w:pPr>
    </w:p>
    <w:p w:rsidR="00B9246B" w:rsidRPr="00C756BE" w:rsidRDefault="00B9246B" w:rsidP="00B9246B">
      <w:pPr>
        <w:spacing w:after="0"/>
        <w:ind w:left="120"/>
      </w:pPr>
    </w:p>
    <w:tbl>
      <w:tblPr>
        <w:tblStyle w:val="a6"/>
        <w:tblW w:w="7639" w:type="dxa"/>
        <w:tblInd w:w="1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9"/>
        <w:gridCol w:w="1158"/>
        <w:gridCol w:w="3362"/>
      </w:tblGrid>
      <w:tr w:rsidR="00B9246B" w:rsidRPr="00B875AC" w:rsidTr="00633353">
        <w:tc>
          <w:tcPr>
            <w:tcW w:w="3119" w:type="dxa"/>
          </w:tcPr>
          <w:p w:rsidR="00B9246B" w:rsidRDefault="00B9246B" w:rsidP="00633353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B9246B" w:rsidRDefault="00B9246B" w:rsidP="00633353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C634A">
              <w:rPr>
                <w:rFonts w:ascii="Times New Roman" w:hAnsi="Times New Roman"/>
                <w:color w:val="000000"/>
                <w:sz w:val="24"/>
                <w:szCs w:val="24"/>
              </w:rPr>
              <w:t>Зам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еститель директора </w:t>
            </w:r>
            <w:proofErr w:type="spellStart"/>
            <w:r w:rsidRPr="000C634A">
              <w:rPr>
                <w:rFonts w:ascii="Times New Roman" w:hAnsi="Times New Roman"/>
                <w:color w:val="000000"/>
                <w:sz w:val="24"/>
                <w:szCs w:val="24"/>
              </w:rPr>
              <w:t>поУР</w:t>
            </w:r>
            <w:proofErr w:type="spellEnd"/>
          </w:p>
          <w:p w:rsidR="00B9246B" w:rsidRPr="00B875AC" w:rsidRDefault="00EB108D" w:rsidP="00633353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___________</w:t>
            </w:r>
            <w:r w:rsidRPr="000C634A">
              <w:rPr>
                <w:rFonts w:ascii="Times New Roman" w:hAnsi="Times New Roman"/>
                <w:color w:val="000000"/>
                <w:sz w:val="24"/>
                <w:szCs w:val="24"/>
              </w:rPr>
              <w:t>Н.А.Холодова</w:t>
            </w:r>
            <w:proofErr w:type="spellEnd"/>
          </w:p>
          <w:p w:rsidR="00B9246B" w:rsidRPr="000C634A" w:rsidRDefault="00B9246B" w:rsidP="00633353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</w:t>
            </w:r>
          </w:p>
          <w:p w:rsidR="00B9246B" w:rsidRDefault="00B9246B" w:rsidP="00633353">
            <w:pPr>
              <w:autoSpaceDE w:val="0"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0C634A">
              <w:rPr>
                <w:rFonts w:ascii="Times New Roman" w:hAnsi="Times New Roman"/>
                <w:sz w:val="24"/>
                <w:szCs w:val="24"/>
              </w:rPr>
              <w:t>П</w:t>
            </w:r>
            <w:r w:rsidRPr="00C756BE">
              <w:rPr>
                <w:rFonts w:ascii="Times New Roman" w:hAnsi="Times New Roman"/>
                <w:sz w:val="24"/>
                <w:szCs w:val="24"/>
              </w:rPr>
              <w:t xml:space="preserve">ротокол </w:t>
            </w: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B9246B" w:rsidRPr="000C634A" w:rsidRDefault="00B9246B" w:rsidP="00633353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756BE">
              <w:rPr>
                <w:rFonts w:ascii="Times New Roman" w:hAnsi="Times New Roman"/>
                <w:sz w:val="24"/>
                <w:szCs w:val="24"/>
              </w:rPr>
              <w:t xml:space="preserve">от «30» августа 2023 г. </w:t>
            </w:r>
          </w:p>
          <w:p w:rsidR="00B9246B" w:rsidRDefault="00B9246B" w:rsidP="00633353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9246B" w:rsidRPr="0040209D" w:rsidRDefault="00B9246B" w:rsidP="00633353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58" w:type="dxa"/>
          </w:tcPr>
          <w:p w:rsidR="00B9246B" w:rsidRPr="0040209D" w:rsidRDefault="00B9246B" w:rsidP="00633353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62" w:type="dxa"/>
          </w:tcPr>
          <w:p w:rsidR="00B9246B" w:rsidRDefault="00B9246B" w:rsidP="00633353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УТВЕРЖДЕНО</w:t>
            </w:r>
          </w:p>
          <w:p w:rsidR="00B9246B" w:rsidRPr="00C756BE" w:rsidRDefault="00B9246B" w:rsidP="00633353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Директор МБОУ </w:t>
            </w:r>
            <w:r w:rsidRPr="000C634A">
              <w:rPr>
                <w:rFonts w:ascii="Times New Roman" w:hAnsi="Times New Roman"/>
                <w:color w:val="000000"/>
                <w:sz w:val="24"/>
                <w:szCs w:val="24"/>
              </w:rPr>
              <w:t>СОШ</w:t>
            </w:r>
            <w:r w:rsidRPr="008944ED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№22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__________</w:t>
            </w:r>
            <w:r w:rsidR="00EB108D" w:rsidRPr="008944ED">
              <w:rPr>
                <w:rFonts w:ascii="Times New Roman" w:hAnsi="Times New Roman"/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:rsidR="00B9246B" w:rsidRPr="00754B55" w:rsidRDefault="00B9246B" w:rsidP="00633353">
            <w:pPr>
              <w:autoSpaceDE w:val="0"/>
              <w:autoSpaceDN w:val="0"/>
              <w:spacing w:after="12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</w:t>
            </w:r>
          </w:p>
          <w:p w:rsidR="00B9246B" w:rsidRDefault="00B9246B" w:rsidP="00633353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hAnsi="Times New Roman"/>
                <w:color w:val="000000"/>
                <w:sz w:val="24"/>
                <w:szCs w:val="24"/>
              </w:rPr>
              <w:t>Приказ №101-ОД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9246B" w:rsidRDefault="00B9246B" w:rsidP="00633353">
            <w:pPr>
              <w:autoSpaceDE w:val="0"/>
              <w:autoSpaceDN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hAnsi="Times New Roman"/>
                <w:color w:val="000000"/>
                <w:sz w:val="24"/>
                <w:szCs w:val="24"/>
              </w:rPr>
              <w:t>августа</w:t>
            </w:r>
            <w:r w:rsidRPr="004E6975">
              <w:rPr>
                <w:rFonts w:ascii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B9246B" w:rsidRPr="0040209D" w:rsidRDefault="00B9246B" w:rsidP="00633353">
            <w:pPr>
              <w:autoSpaceDE w:val="0"/>
              <w:autoSpaceDN w:val="0"/>
              <w:spacing w:after="1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B9246B" w:rsidRPr="00AE2D5E" w:rsidRDefault="00B9246B" w:rsidP="00B9246B">
      <w:pPr>
        <w:spacing w:after="0"/>
        <w:ind w:left="120"/>
      </w:pPr>
    </w:p>
    <w:p w:rsidR="00B9246B" w:rsidRPr="00AE2D5E" w:rsidRDefault="00B9246B" w:rsidP="00B9246B">
      <w:pPr>
        <w:spacing w:after="0"/>
        <w:ind w:left="120"/>
      </w:pPr>
      <w:r w:rsidRPr="00AE2D5E">
        <w:rPr>
          <w:rFonts w:ascii="Times New Roman" w:hAnsi="Times New Roman"/>
          <w:color w:val="000000"/>
          <w:sz w:val="28"/>
        </w:rPr>
        <w:t>‌</w:t>
      </w:r>
    </w:p>
    <w:p w:rsidR="00B9246B" w:rsidRPr="00AE2D5E" w:rsidRDefault="00B9246B" w:rsidP="00B9246B">
      <w:pPr>
        <w:spacing w:after="0"/>
        <w:ind w:left="120"/>
      </w:pPr>
    </w:p>
    <w:p w:rsidR="00B9246B" w:rsidRPr="00AE2D5E" w:rsidRDefault="00B9246B" w:rsidP="00B9246B">
      <w:pPr>
        <w:spacing w:after="0"/>
        <w:ind w:left="120"/>
      </w:pPr>
    </w:p>
    <w:p w:rsidR="00B9246B" w:rsidRPr="00AE2D5E" w:rsidRDefault="00B9246B" w:rsidP="00B9246B">
      <w:pPr>
        <w:spacing w:after="0"/>
        <w:ind w:left="120"/>
      </w:pPr>
    </w:p>
    <w:p w:rsidR="00B9246B" w:rsidRPr="00AE2D5E" w:rsidRDefault="00B9246B" w:rsidP="00B9246B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b/>
          <w:color w:val="000000"/>
          <w:sz w:val="28"/>
        </w:rPr>
        <w:t>учебно</w:t>
      </w:r>
      <w:r>
        <w:rPr>
          <w:rFonts w:ascii="Times New Roman" w:hAnsi="Times New Roman"/>
          <w:b/>
          <w:color w:val="000000"/>
          <w:sz w:val="28"/>
        </w:rPr>
        <w:t>го предмета «Литература Дона</w:t>
      </w:r>
      <w:r w:rsidRPr="00AE2D5E">
        <w:rPr>
          <w:rFonts w:ascii="Times New Roman" w:hAnsi="Times New Roman"/>
          <w:b/>
          <w:color w:val="000000"/>
          <w:sz w:val="28"/>
        </w:rPr>
        <w:t>»</w:t>
      </w:r>
    </w:p>
    <w:p w:rsidR="00B9246B" w:rsidRPr="00AE2D5E" w:rsidRDefault="00B9246B" w:rsidP="00B9246B">
      <w:pPr>
        <w:spacing w:after="0" w:line="408" w:lineRule="auto"/>
        <w:ind w:left="120"/>
        <w:jc w:val="center"/>
      </w:pPr>
      <w:r w:rsidRPr="00AE2D5E">
        <w:rPr>
          <w:rFonts w:ascii="Times New Roman" w:hAnsi="Times New Roman"/>
          <w:color w:val="000000"/>
          <w:sz w:val="28"/>
        </w:rPr>
        <w:t xml:space="preserve">для обучающихся </w:t>
      </w:r>
      <w:r w:rsidR="00EB108D">
        <w:rPr>
          <w:rFonts w:ascii="Times New Roman" w:hAnsi="Times New Roman"/>
          <w:color w:val="000000"/>
          <w:sz w:val="28"/>
        </w:rPr>
        <w:t xml:space="preserve">7 </w:t>
      </w:r>
      <w:r w:rsidRPr="00AE2D5E">
        <w:rPr>
          <w:rFonts w:ascii="Times New Roman" w:hAnsi="Times New Roman"/>
          <w:color w:val="000000"/>
          <w:sz w:val="28"/>
        </w:rPr>
        <w:t xml:space="preserve"> классов </w:t>
      </w: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/>
        <w:ind w:left="120"/>
        <w:jc w:val="center"/>
      </w:pPr>
    </w:p>
    <w:p w:rsidR="00B9246B" w:rsidRPr="00AE2D5E" w:rsidRDefault="00B9246B" w:rsidP="00B9246B">
      <w:pPr>
        <w:spacing w:after="0"/>
        <w:jc w:val="center"/>
      </w:pPr>
      <w:bookmarkStart w:id="3" w:name="a138e01f-71ee-4195-a132-95a500e7f996"/>
      <w:r w:rsidRPr="00AE2D5E">
        <w:rPr>
          <w:rFonts w:ascii="Times New Roman" w:hAnsi="Times New Roman"/>
          <w:b/>
          <w:color w:val="000000"/>
          <w:sz w:val="28"/>
        </w:rPr>
        <w:t>р.п. Горный</w:t>
      </w:r>
      <w:bookmarkEnd w:id="3"/>
      <w:r w:rsidRPr="00AE2D5E"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a612539e-b3c8-455e-88a4-bebacddb4762"/>
      <w:r w:rsidRPr="00AE2D5E">
        <w:rPr>
          <w:rFonts w:ascii="Times New Roman" w:hAnsi="Times New Roman"/>
          <w:b/>
          <w:color w:val="000000"/>
          <w:sz w:val="28"/>
        </w:rPr>
        <w:t>2023</w:t>
      </w:r>
      <w:bookmarkEnd w:id="4"/>
      <w:r w:rsidRPr="00AE2D5E">
        <w:rPr>
          <w:rFonts w:ascii="Times New Roman" w:hAnsi="Times New Roman"/>
          <w:b/>
          <w:color w:val="000000"/>
          <w:sz w:val="28"/>
        </w:rPr>
        <w:t>‌</w:t>
      </w:r>
      <w:r w:rsidRPr="00AE2D5E">
        <w:rPr>
          <w:rFonts w:ascii="Times New Roman" w:hAnsi="Times New Roman"/>
          <w:color w:val="000000"/>
          <w:sz w:val="28"/>
        </w:rPr>
        <w:t>​</w:t>
      </w:r>
    </w:p>
    <w:p w:rsidR="00B9246B" w:rsidRPr="00AE2D5E" w:rsidRDefault="00B9246B" w:rsidP="00B9246B">
      <w:pPr>
        <w:spacing w:after="0"/>
        <w:ind w:left="120"/>
      </w:pPr>
    </w:p>
    <w:p w:rsidR="00B9246B" w:rsidRPr="00AE2D5E" w:rsidRDefault="00B9246B" w:rsidP="00B9246B">
      <w:pPr>
        <w:sectPr w:rsidR="00B9246B" w:rsidRPr="00AE2D5E" w:rsidSect="00B875AC">
          <w:pgSz w:w="11906" w:h="16383"/>
          <w:pgMar w:top="720" w:right="720" w:bottom="720" w:left="720" w:header="720" w:footer="720" w:gutter="0"/>
          <w:cols w:space="720"/>
          <w:docGrid w:linePitch="299"/>
        </w:sectPr>
      </w:pPr>
    </w:p>
    <w:bookmarkEnd w:id="0"/>
    <w:p w:rsidR="00616FA0" w:rsidRPr="001075E8" w:rsidRDefault="00B9246B" w:rsidP="00760CEE">
      <w:pPr>
        <w:pStyle w:val="ajus"/>
        <w:spacing w:before="0" w:beforeAutospacing="0" w:after="0" w:afterAutospacing="0"/>
        <w:rPr>
          <w:b/>
          <w:bCs/>
          <w:iCs/>
          <w:color w:val="191919"/>
          <w:sz w:val="28"/>
          <w:szCs w:val="28"/>
        </w:rPr>
      </w:pPr>
      <w:r>
        <w:rPr>
          <w:sz w:val="28"/>
          <w:szCs w:val="28"/>
        </w:rPr>
        <w:lastRenderedPageBreak/>
        <w:t xml:space="preserve">           </w:t>
      </w:r>
      <w:r w:rsidR="00760CEE">
        <w:rPr>
          <w:sz w:val="28"/>
          <w:szCs w:val="28"/>
        </w:rPr>
        <w:t xml:space="preserve">   </w:t>
      </w:r>
      <w:r w:rsidR="00616FA0" w:rsidRPr="001075E8">
        <w:rPr>
          <w:b/>
          <w:bCs/>
          <w:iCs/>
          <w:color w:val="191919"/>
          <w:sz w:val="28"/>
          <w:szCs w:val="28"/>
        </w:rPr>
        <w:t>Планируемые результаты курса внеурочной деятельности.</w:t>
      </w:r>
    </w:p>
    <w:p w:rsidR="00616FA0" w:rsidRPr="001075E8" w:rsidRDefault="00616FA0" w:rsidP="00616FA0">
      <w:pPr>
        <w:pStyle w:val="ajus"/>
        <w:spacing w:before="0" w:beforeAutospacing="0" w:after="0" w:afterAutospacing="0"/>
        <w:jc w:val="both"/>
        <w:rPr>
          <w:b/>
          <w:bCs/>
          <w:iCs/>
          <w:color w:val="191919"/>
          <w:sz w:val="28"/>
          <w:szCs w:val="28"/>
        </w:rPr>
      </w:pPr>
    </w:p>
    <w:p w:rsidR="00616FA0" w:rsidRPr="001075E8" w:rsidRDefault="00616FA0" w:rsidP="00616FA0">
      <w:pPr>
        <w:pStyle w:val="ajus"/>
        <w:spacing w:before="0" w:beforeAutospacing="0" w:after="0" w:afterAutospacing="0"/>
        <w:jc w:val="both"/>
        <w:rPr>
          <w:sz w:val="28"/>
          <w:szCs w:val="28"/>
        </w:rPr>
      </w:pPr>
      <w:r w:rsidRPr="001075E8">
        <w:rPr>
          <w:b/>
          <w:bCs/>
          <w:i/>
          <w:iCs/>
          <w:color w:val="191919"/>
          <w:sz w:val="28"/>
          <w:szCs w:val="28"/>
        </w:rPr>
        <w:t xml:space="preserve"> </w:t>
      </w:r>
      <w:r w:rsidRPr="001075E8">
        <w:rPr>
          <w:b/>
          <w:sz w:val="28"/>
          <w:szCs w:val="28"/>
        </w:rPr>
        <w:t>Личностными   результатами</w:t>
      </w:r>
      <w:r w:rsidRPr="001075E8">
        <w:rPr>
          <w:sz w:val="28"/>
          <w:szCs w:val="28"/>
        </w:rPr>
        <w:t xml:space="preserve">   изучения   данного курса  являются: </w:t>
      </w:r>
    </w:p>
    <w:p w:rsidR="00616FA0" w:rsidRPr="001075E8" w:rsidRDefault="00616FA0" w:rsidP="00616FA0">
      <w:pPr>
        <w:pStyle w:val="ajus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1075E8">
        <w:rPr>
          <w:sz w:val="28"/>
          <w:szCs w:val="28"/>
        </w:rPr>
        <w:t xml:space="preserve">развитие      любознательности,        сообразительности         при     выполнении  </w:t>
      </w:r>
    </w:p>
    <w:p w:rsidR="00616FA0" w:rsidRPr="001075E8" w:rsidRDefault="00616FA0" w:rsidP="00616FA0">
      <w:pPr>
        <w:pStyle w:val="ajus"/>
        <w:spacing w:before="0" w:beforeAutospacing="0" w:after="0" w:afterAutospacing="0"/>
        <w:jc w:val="both"/>
        <w:rPr>
          <w:sz w:val="28"/>
          <w:szCs w:val="28"/>
        </w:rPr>
      </w:pPr>
      <w:r w:rsidRPr="001075E8">
        <w:rPr>
          <w:sz w:val="28"/>
          <w:szCs w:val="28"/>
        </w:rPr>
        <w:t xml:space="preserve">разнообразных заданий проблемного и эвристического характера;  </w:t>
      </w:r>
    </w:p>
    <w:p w:rsidR="00616FA0" w:rsidRPr="001075E8" w:rsidRDefault="00616FA0" w:rsidP="00616FA0">
      <w:pPr>
        <w:pStyle w:val="ajus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1075E8">
        <w:rPr>
          <w:sz w:val="28"/>
          <w:szCs w:val="28"/>
        </w:rPr>
        <w:t xml:space="preserve">развитие   внимательности,   настойчивости,   целеустремленности,   умения  </w:t>
      </w:r>
    </w:p>
    <w:p w:rsidR="00616FA0" w:rsidRPr="001075E8" w:rsidRDefault="00616FA0" w:rsidP="00616FA0">
      <w:pPr>
        <w:pStyle w:val="ajus"/>
        <w:spacing w:before="0" w:beforeAutospacing="0" w:after="0" w:afterAutospacing="0"/>
        <w:jc w:val="both"/>
        <w:rPr>
          <w:sz w:val="28"/>
          <w:szCs w:val="28"/>
        </w:rPr>
      </w:pPr>
      <w:r w:rsidRPr="001075E8">
        <w:rPr>
          <w:sz w:val="28"/>
          <w:szCs w:val="28"/>
        </w:rPr>
        <w:t xml:space="preserve">           преодолевать трудности – качеств весьма важных в практической деятельности  </w:t>
      </w:r>
    </w:p>
    <w:p w:rsidR="00616FA0" w:rsidRPr="001075E8" w:rsidRDefault="00616FA0" w:rsidP="00616FA0">
      <w:pPr>
        <w:pStyle w:val="ajus"/>
        <w:spacing w:before="0" w:beforeAutospacing="0" w:after="0" w:afterAutospacing="0"/>
        <w:jc w:val="both"/>
        <w:rPr>
          <w:sz w:val="28"/>
          <w:szCs w:val="28"/>
        </w:rPr>
      </w:pPr>
      <w:r w:rsidRPr="001075E8">
        <w:rPr>
          <w:sz w:val="28"/>
          <w:szCs w:val="28"/>
        </w:rPr>
        <w:t xml:space="preserve">           любого человека; </w:t>
      </w:r>
    </w:p>
    <w:p w:rsidR="00616FA0" w:rsidRPr="001075E8" w:rsidRDefault="00616FA0" w:rsidP="00616FA0">
      <w:pPr>
        <w:pStyle w:val="ajus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1075E8">
        <w:rPr>
          <w:sz w:val="28"/>
          <w:szCs w:val="28"/>
        </w:rPr>
        <w:t xml:space="preserve">воспитание чувства справедливости, ответственности;  </w:t>
      </w:r>
    </w:p>
    <w:p w:rsidR="00616FA0" w:rsidRPr="001075E8" w:rsidRDefault="00616FA0" w:rsidP="00616FA0">
      <w:pPr>
        <w:pStyle w:val="ajus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1075E8">
        <w:rPr>
          <w:sz w:val="28"/>
          <w:szCs w:val="28"/>
        </w:rPr>
        <w:t xml:space="preserve">развитие   самостоятельности   суждений,   независимости   и   нестандартности  мышления. </w:t>
      </w:r>
    </w:p>
    <w:p w:rsidR="00616FA0" w:rsidRPr="001075E8" w:rsidRDefault="00616FA0" w:rsidP="00616FA0">
      <w:pPr>
        <w:pStyle w:val="ajus"/>
        <w:spacing w:before="0" w:beforeAutospacing="0" w:after="0" w:afterAutospacing="0"/>
        <w:jc w:val="both"/>
        <w:rPr>
          <w:b/>
          <w:sz w:val="28"/>
          <w:szCs w:val="28"/>
        </w:rPr>
      </w:pPr>
      <w:proofErr w:type="spellStart"/>
      <w:r w:rsidRPr="001075E8">
        <w:rPr>
          <w:b/>
          <w:sz w:val="28"/>
          <w:szCs w:val="28"/>
        </w:rPr>
        <w:t>Метапредметные</w:t>
      </w:r>
      <w:proofErr w:type="spellEnd"/>
      <w:r w:rsidRPr="001075E8">
        <w:rPr>
          <w:b/>
          <w:sz w:val="28"/>
          <w:szCs w:val="28"/>
        </w:rPr>
        <w:t xml:space="preserve"> результаты  (формирование УУД)</w:t>
      </w:r>
    </w:p>
    <w:p w:rsidR="00616FA0" w:rsidRPr="001075E8" w:rsidRDefault="00616FA0" w:rsidP="00616F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191919"/>
          <w:sz w:val="28"/>
          <w:szCs w:val="28"/>
        </w:rPr>
      </w:pPr>
      <w:r w:rsidRPr="001075E8">
        <w:rPr>
          <w:rFonts w:ascii="Times New Roman" w:hAnsi="Times New Roman"/>
          <w:b/>
          <w:iCs/>
          <w:color w:val="191919"/>
          <w:sz w:val="28"/>
          <w:szCs w:val="28"/>
        </w:rPr>
        <w:t>Регулятивные УУД</w:t>
      </w:r>
    </w:p>
    <w:p w:rsidR="00616FA0" w:rsidRPr="001075E8" w:rsidRDefault="00616FA0" w:rsidP="00616FA0">
      <w:pPr>
        <w:pStyle w:val="a5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пользоваться алфавитным каталогом для отбора нужной книги; заполнять каталожную карточку</w:t>
      </w:r>
    </w:p>
    <w:p w:rsidR="00616FA0" w:rsidRPr="001075E8" w:rsidRDefault="00616FA0" w:rsidP="00616FA0">
      <w:pPr>
        <w:pStyle w:val="a5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знать структурные элементы библиотеки: абонемент, читальный зал;</w:t>
      </w:r>
    </w:p>
    <w:p w:rsidR="00616FA0" w:rsidRPr="001075E8" w:rsidRDefault="00616FA0" w:rsidP="00616FA0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уметь работать с книгой, пользуясь алгоритмом учебных действий;</w:t>
      </w:r>
    </w:p>
    <w:p w:rsidR="00616FA0" w:rsidRPr="001075E8" w:rsidRDefault="00616FA0" w:rsidP="00616FA0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уметь самостоятельно работать с новым произведением;</w:t>
      </w:r>
    </w:p>
    <w:p w:rsidR="00616FA0" w:rsidRPr="001075E8" w:rsidRDefault="00616FA0" w:rsidP="00616FA0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уметь работать в парах и группах, участвовать в проектной деятельности, литературных играх;</w:t>
      </w:r>
    </w:p>
    <w:p w:rsidR="00616FA0" w:rsidRPr="001075E8" w:rsidRDefault="00616FA0" w:rsidP="00616FA0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уметь определять свою роль в общей работе и оценивать свои результаты.</w:t>
      </w:r>
    </w:p>
    <w:p w:rsidR="00616FA0" w:rsidRPr="001075E8" w:rsidRDefault="00616FA0" w:rsidP="00616F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191919"/>
          <w:sz w:val="28"/>
          <w:szCs w:val="28"/>
        </w:rPr>
      </w:pPr>
      <w:r w:rsidRPr="001075E8">
        <w:rPr>
          <w:rFonts w:ascii="Times New Roman" w:hAnsi="Times New Roman"/>
          <w:b/>
          <w:iCs/>
          <w:color w:val="191919"/>
          <w:sz w:val="28"/>
          <w:szCs w:val="28"/>
        </w:rPr>
        <w:t>Познавательные УУД</w:t>
      </w:r>
    </w:p>
    <w:p w:rsidR="00616FA0" w:rsidRPr="001075E8" w:rsidRDefault="00616FA0" w:rsidP="00616FA0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прогнозировать содержание книги до чтения, используя информацию из аппарата книги;</w:t>
      </w:r>
    </w:p>
    <w:p w:rsidR="00616FA0" w:rsidRPr="001075E8" w:rsidRDefault="00616FA0" w:rsidP="00616FA0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отбирать книги по теме, жанру и авторской принадлежности;</w:t>
      </w:r>
    </w:p>
    <w:p w:rsidR="00616FA0" w:rsidRPr="001075E8" w:rsidRDefault="00616FA0" w:rsidP="00616FA0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ориентироваться в мире книг (работа с каталогом, с открытым библиотечным фондом);</w:t>
      </w:r>
    </w:p>
    <w:p w:rsidR="00616FA0" w:rsidRPr="001075E8" w:rsidRDefault="00616FA0" w:rsidP="00616FA0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составлять краткие аннотации к прочитанным книгам;</w:t>
      </w:r>
    </w:p>
    <w:p w:rsidR="00616FA0" w:rsidRPr="001075E8" w:rsidRDefault="00616FA0" w:rsidP="00616FA0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пользоваться словарями, справочниками, энциклопедиями</w:t>
      </w:r>
      <w:r w:rsidRPr="001075E8">
        <w:rPr>
          <w:rFonts w:ascii="Times New Roman" w:hAnsi="Times New Roman"/>
          <w:b/>
          <w:color w:val="191919"/>
          <w:sz w:val="28"/>
          <w:szCs w:val="28"/>
        </w:rPr>
        <w:t>.</w:t>
      </w:r>
    </w:p>
    <w:p w:rsidR="00616FA0" w:rsidRPr="001075E8" w:rsidRDefault="00616FA0" w:rsidP="00616F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191919"/>
          <w:sz w:val="28"/>
          <w:szCs w:val="28"/>
        </w:rPr>
      </w:pPr>
      <w:r w:rsidRPr="001075E8">
        <w:rPr>
          <w:rFonts w:ascii="Times New Roman" w:hAnsi="Times New Roman"/>
          <w:b/>
          <w:iCs/>
          <w:color w:val="191919"/>
          <w:sz w:val="28"/>
          <w:szCs w:val="28"/>
        </w:rPr>
        <w:t>Коммуникативные УУД</w:t>
      </w:r>
    </w:p>
    <w:p w:rsidR="00616FA0" w:rsidRPr="001075E8" w:rsidRDefault="00616FA0" w:rsidP="00616FA0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участвовать в беседе о прочитанной книге, выражать своё мнение и аргументировать свою точку зрения;</w:t>
      </w:r>
    </w:p>
    <w:p w:rsidR="00616FA0" w:rsidRPr="001075E8" w:rsidRDefault="00616FA0" w:rsidP="00616FA0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оценивать поведение героев с точки зрения морали, формировать свою этическую позицию;</w:t>
      </w:r>
    </w:p>
    <w:p w:rsidR="00616FA0" w:rsidRPr="001075E8" w:rsidRDefault="00616FA0" w:rsidP="00616FA0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высказывать своё суждение об оформлении и структуре книги;</w:t>
      </w:r>
    </w:p>
    <w:p w:rsidR="00616FA0" w:rsidRPr="001075E8" w:rsidRDefault="00616FA0" w:rsidP="00616FA0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участвовать в конкурсах чтецов и рассказчиков;</w:t>
      </w:r>
    </w:p>
    <w:p w:rsidR="00616FA0" w:rsidRPr="001075E8" w:rsidRDefault="00616FA0" w:rsidP="00616FA0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соблюдать правила общения и поведения в школе, библиотеке, дома и т. д.</w:t>
      </w:r>
    </w:p>
    <w:p w:rsidR="00616FA0" w:rsidRPr="001075E8" w:rsidRDefault="00616FA0" w:rsidP="00616F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</w:p>
    <w:p w:rsidR="00616FA0" w:rsidRPr="001075E8" w:rsidRDefault="00616FA0" w:rsidP="00616F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В результате освоения</w:t>
      </w:r>
      <w:r w:rsidRPr="001075E8">
        <w:rPr>
          <w:rFonts w:ascii="Times New Roman" w:hAnsi="Times New Roman"/>
          <w:b/>
          <w:bCs/>
          <w:i/>
          <w:iCs/>
          <w:color w:val="191919"/>
          <w:sz w:val="28"/>
          <w:szCs w:val="28"/>
        </w:rPr>
        <w:t xml:space="preserve"> </w:t>
      </w:r>
      <w:r w:rsidRPr="001075E8">
        <w:rPr>
          <w:rFonts w:ascii="Times New Roman" w:hAnsi="Times New Roman"/>
          <w:color w:val="191919"/>
          <w:sz w:val="28"/>
          <w:szCs w:val="28"/>
        </w:rPr>
        <w:t xml:space="preserve">программы внеурочной деятельности  «Литературные страницы Дона» формируются следующие </w:t>
      </w:r>
      <w:r w:rsidRPr="001075E8">
        <w:rPr>
          <w:rFonts w:ascii="Times New Roman" w:hAnsi="Times New Roman"/>
          <w:b/>
          <w:iCs/>
          <w:color w:val="191919"/>
          <w:sz w:val="28"/>
          <w:szCs w:val="28"/>
        </w:rPr>
        <w:t>предметные умения</w:t>
      </w:r>
      <w:r w:rsidRPr="001075E8">
        <w:rPr>
          <w:rFonts w:ascii="Times New Roman" w:hAnsi="Times New Roman"/>
          <w:b/>
          <w:color w:val="191919"/>
          <w:sz w:val="28"/>
          <w:szCs w:val="28"/>
        </w:rPr>
        <w:t>,</w:t>
      </w:r>
      <w:r w:rsidRPr="001075E8">
        <w:rPr>
          <w:rFonts w:ascii="Times New Roman" w:hAnsi="Times New Roman"/>
          <w:color w:val="191919"/>
          <w:sz w:val="28"/>
          <w:szCs w:val="28"/>
        </w:rPr>
        <w:t xml:space="preserve"> соответствующие требованиям федерального государственного образовательного стандарта начального общего образования:</w:t>
      </w:r>
    </w:p>
    <w:p w:rsidR="00616FA0" w:rsidRPr="001075E8" w:rsidRDefault="00616FA0" w:rsidP="00616FA0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осознавать значимость чтения для личного развития;</w:t>
      </w:r>
    </w:p>
    <w:p w:rsidR="00616FA0" w:rsidRPr="001075E8" w:rsidRDefault="00616FA0" w:rsidP="00616FA0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формировать потребность в систематическом чтении;</w:t>
      </w:r>
    </w:p>
    <w:p w:rsidR="00616FA0" w:rsidRPr="001075E8" w:rsidRDefault="00616FA0" w:rsidP="00616FA0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использовать разные виды чтения (ознакомительное, изучающее, выборочное, поисковое);</w:t>
      </w:r>
    </w:p>
    <w:p w:rsidR="00616FA0" w:rsidRPr="001075E8" w:rsidRDefault="00616FA0" w:rsidP="00616FA0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уметь самостоятельно выбирать интересующую литературу;</w:t>
      </w:r>
    </w:p>
    <w:p w:rsidR="00616FA0" w:rsidRPr="001075E8" w:rsidRDefault="00616FA0" w:rsidP="00616FA0">
      <w:pPr>
        <w:pStyle w:val="a5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191919"/>
          <w:sz w:val="28"/>
          <w:szCs w:val="28"/>
        </w:rPr>
      </w:pPr>
      <w:r w:rsidRPr="001075E8">
        <w:rPr>
          <w:rFonts w:ascii="Times New Roman" w:hAnsi="Times New Roman"/>
          <w:color w:val="191919"/>
          <w:sz w:val="28"/>
          <w:szCs w:val="28"/>
        </w:rPr>
        <w:t>пользоваться справочными источниками для понимания и получения дополнительной информации.</w:t>
      </w:r>
    </w:p>
    <w:p w:rsidR="00616FA0" w:rsidRPr="001075E8" w:rsidRDefault="00616FA0" w:rsidP="00616FA0">
      <w:pPr>
        <w:tabs>
          <w:tab w:val="left" w:pos="3640"/>
        </w:tabs>
        <w:spacing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1075E8"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b/>
          <w:sz w:val="28"/>
          <w:szCs w:val="28"/>
        </w:rPr>
        <w:t>В итоге</w:t>
      </w:r>
      <w:r w:rsidRPr="001075E8">
        <w:rPr>
          <w:rFonts w:ascii="Times New Roman" w:hAnsi="Times New Roman"/>
          <w:sz w:val="28"/>
          <w:szCs w:val="28"/>
        </w:rPr>
        <w:t xml:space="preserve"> обучающиеся должны знать произведения поэтов и писателей Дона; уметь анализировать эти произведения, определять их нравственно-эстетическую ценность, использовать материалы очерченного программой донского литературного компонента в учебной работе, внеурочной деятельности и жизненных ситуациях, конструировать на материале изученного инсценировки, литературные монтажи, разрабатывать композиции тематических вечеров, литературных гостиных и т.д.</w:t>
      </w: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420D33" w:rsidP="00420D3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                      </w:t>
      </w:r>
      <w:r w:rsidR="00616FA0" w:rsidRPr="001075E8">
        <w:rPr>
          <w:rFonts w:ascii="Times New Roman" w:hAnsi="Times New Roman"/>
          <w:b/>
          <w:sz w:val="28"/>
          <w:szCs w:val="28"/>
        </w:rPr>
        <w:t>Содержание курса внеурочной деятельности.</w:t>
      </w:r>
    </w:p>
    <w:p w:rsidR="00616FA0" w:rsidRPr="001075E8" w:rsidRDefault="00616FA0" w:rsidP="00616FA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075E8">
        <w:rPr>
          <w:rFonts w:ascii="Times New Roman" w:hAnsi="Times New Roman"/>
          <w:b/>
          <w:sz w:val="28"/>
          <w:szCs w:val="28"/>
        </w:rPr>
        <w:t>Фольклор Дона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Вводный урок.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Казачьи украинские пословицы и поговорки.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Пословицы и поговорки донских армян и калмыков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Донские казачьи былины.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Особое мнение казачьего атамана.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П. Н. Краснов. «Казаки» 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Обобщающие уроки по теме «Фольклор Дона»</w:t>
      </w: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075E8">
        <w:rPr>
          <w:rFonts w:ascii="Times New Roman" w:hAnsi="Times New Roman"/>
          <w:b/>
          <w:sz w:val="28"/>
          <w:szCs w:val="28"/>
        </w:rPr>
        <w:t>Донские стр.русской поэзии и прозы 19 века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Казачьи истоки </w:t>
      </w:r>
      <w:proofErr w:type="spellStart"/>
      <w:r w:rsidRPr="001075E8">
        <w:rPr>
          <w:rFonts w:ascii="Times New Roman" w:hAnsi="Times New Roman"/>
          <w:sz w:val="28"/>
          <w:szCs w:val="28"/>
        </w:rPr>
        <w:t>лермонтовской</w:t>
      </w:r>
      <w:proofErr w:type="spellEnd"/>
      <w:r w:rsidRPr="001075E8">
        <w:rPr>
          <w:rFonts w:ascii="Times New Roman" w:hAnsi="Times New Roman"/>
          <w:sz w:val="28"/>
          <w:szCs w:val="28"/>
        </w:rPr>
        <w:t xml:space="preserve"> «Песни про царя Ивана Васильевича, молодого опричника и удалого Калашникова»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Ермак у Ивана Грозного.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Участники Полтавской битвы под пером А. С. Пушкина и Д. Л. </w:t>
      </w:r>
      <w:proofErr w:type="spellStart"/>
      <w:r w:rsidRPr="001075E8">
        <w:rPr>
          <w:rFonts w:ascii="Times New Roman" w:hAnsi="Times New Roman"/>
          <w:sz w:val="28"/>
          <w:szCs w:val="28"/>
        </w:rPr>
        <w:t>Мордовцева</w:t>
      </w:r>
      <w:proofErr w:type="spellEnd"/>
      <w:r w:rsidRPr="001075E8">
        <w:rPr>
          <w:rFonts w:ascii="Times New Roman" w:hAnsi="Times New Roman"/>
          <w:sz w:val="28"/>
          <w:szCs w:val="28"/>
        </w:rPr>
        <w:t>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Д. Л. Мордовцев. Царь и Гетман (фрагменты романа)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Святой Дмитрий Ростовский. Житие святого Дмитрия Ростовского. Из творений святителя Дмитрия Ростовского.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lastRenderedPageBreak/>
        <w:t xml:space="preserve">Один из прообразов Тараса </w:t>
      </w:r>
      <w:proofErr w:type="spellStart"/>
      <w:r w:rsidRPr="001075E8">
        <w:rPr>
          <w:rFonts w:ascii="Times New Roman" w:hAnsi="Times New Roman"/>
          <w:sz w:val="28"/>
          <w:szCs w:val="28"/>
        </w:rPr>
        <w:t>Бульбы.Братья</w:t>
      </w:r>
      <w:proofErr w:type="spellEnd"/>
      <w:r w:rsidRPr="001075E8">
        <w:rPr>
          <w:rFonts w:ascii="Times New Roman" w:hAnsi="Times New Roman"/>
          <w:sz w:val="28"/>
          <w:szCs w:val="28"/>
        </w:rPr>
        <w:t xml:space="preserve"> (казачья легенда)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Д. И. Петров (Бирюк). Степные рыцари (фрагменты повести.)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Гоголевские связи писателя – </w:t>
      </w:r>
      <w:proofErr w:type="spellStart"/>
      <w:r w:rsidRPr="001075E8">
        <w:rPr>
          <w:rFonts w:ascii="Times New Roman" w:hAnsi="Times New Roman"/>
          <w:sz w:val="28"/>
          <w:szCs w:val="28"/>
        </w:rPr>
        <w:t>кубанца.Г</w:t>
      </w:r>
      <w:proofErr w:type="spellEnd"/>
      <w:r w:rsidRPr="001075E8">
        <w:rPr>
          <w:rFonts w:ascii="Times New Roman" w:hAnsi="Times New Roman"/>
          <w:sz w:val="28"/>
          <w:szCs w:val="28"/>
        </w:rPr>
        <w:t>. Л. Немченко. «Далёкий путь к ближнему»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Е. А. </w:t>
      </w:r>
      <w:proofErr w:type="spellStart"/>
      <w:r w:rsidRPr="001075E8">
        <w:rPr>
          <w:rFonts w:ascii="Times New Roman" w:hAnsi="Times New Roman"/>
          <w:sz w:val="28"/>
          <w:szCs w:val="28"/>
        </w:rPr>
        <w:t>Салиас</w:t>
      </w:r>
      <w:proofErr w:type="spellEnd"/>
      <w:r w:rsidRPr="001075E8">
        <w:rPr>
          <w:rFonts w:ascii="Times New Roman" w:hAnsi="Times New Roman"/>
          <w:sz w:val="28"/>
          <w:szCs w:val="28"/>
        </w:rPr>
        <w:t xml:space="preserve"> де </w:t>
      </w:r>
      <w:proofErr w:type="spellStart"/>
      <w:r w:rsidRPr="001075E8">
        <w:rPr>
          <w:rFonts w:ascii="Times New Roman" w:hAnsi="Times New Roman"/>
          <w:sz w:val="28"/>
          <w:szCs w:val="28"/>
        </w:rPr>
        <w:t>Турнемир</w:t>
      </w:r>
      <w:proofErr w:type="spellEnd"/>
      <w:r w:rsidRPr="001075E8">
        <w:rPr>
          <w:rFonts w:ascii="Times New Roman" w:hAnsi="Times New Roman"/>
          <w:sz w:val="28"/>
          <w:szCs w:val="28"/>
        </w:rPr>
        <w:t xml:space="preserve">. «Атаман </w:t>
      </w:r>
      <w:proofErr w:type="spellStart"/>
      <w:r w:rsidRPr="001075E8">
        <w:rPr>
          <w:rFonts w:ascii="Times New Roman" w:hAnsi="Times New Roman"/>
          <w:sz w:val="28"/>
          <w:szCs w:val="28"/>
        </w:rPr>
        <w:t>Устя</w:t>
      </w:r>
      <w:proofErr w:type="spellEnd"/>
      <w:r w:rsidRPr="001075E8">
        <w:rPr>
          <w:rFonts w:ascii="Times New Roman" w:hAnsi="Times New Roman"/>
          <w:sz w:val="28"/>
          <w:szCs w:val="28"/>
        </w:rPr>
        <w:t>».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Толстовская традиция в автобиографической прозе донских писателей. Н. А. </w:t>
      </w:r>
      <w:proofErr w:type="spellStart"/>
      <w:r w:rsidRPr="001075E8">
        <w:rPr>
          <w:rFonts w:ascii="Times New Roman" w:hAnsi="Times New Roman"/>
          <w:sz w:val="28"/>
          <w:szCs w:val="28"/>
        </w:rPr>
        <w:t>Келин</w:t>
      </w:r>
      <w:proofErr w:type="spellEnd"/>
      <w:r w:rsidRPr="001075E8">
        <w:rPr>
          <w:rFonts w:ascii="Times New Roman" w:hAnsi="Times New Roman"/>
          <w:sz w:val="28"/>
          <w:szCs w:val="28"/>
        </w:rPr>
        <w:t>. Душа на родин</w:t>
      </w:r>
      <w:proofErr w:type="gramStart"/>
      <w:r w:rsidRPr="001075E8">
        <w:rPr>
          <w:rFonts w:ascii="Times New Roman" w:hAnsi="Times New Roman"/>
          <w:sz w:val="28"/>
          <w:szCs w:val="28"/>
        </w:rPr>
        <w:t>е(</w:t>
      </w:r>
      <w:proofErr w:type="gramEnd"/>
      <w:r w:rsidRPr="001075E8">
        <w:rPr>
          <w:rFonts w:ascii="Times New Roman" w:hAnsi="Times New Roman"/>
          <w:sz w:val="28"/>
          <w:szCs w:val="28"/>
        </w:rPr>
        <w:t>фрагменты повести.)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Степная легенда, рассказанная АН. </w:t>
      </w:r>
      <w:proofErr w:type="spellStart"/>
      <w:r w:rsidRPr="001075E8">
        <w:rPr>
          <w:rFonts w:ascii="Times New Roman" w:hAnsi="Times New Roman"/>
          <w:sz w:val="28"/>
          <w:szCs w:val="28"/>
        </w:rPr>
        <w:t>Майковым</w:t>
      </w:r>
      <w:proofErr w:type="spellEnd"/>
      <w:r w:rsidRPr="001075E8">
        <w:rPr>
          <w:rFonts w:ascii="Times New Roman" w:hAnsi="Times New Roman"/>
          <w:sz w:val="28"/>
          <w:szCs w:val="28"/>
        </w:rPr>
        <w:t>.</w:t>
      </w: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075E8">
        <w:rPr>
          <w:rFonts w:ascii="Times New Roman" w:hAnsi="Times New Roman"/>
          <w:b/>
          <w:sz w:val="28"/>
          <w:szCs w:val="28"/>
        </w:rPr>
        <w:t>Донские писатели 20 века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И.Д.Василенк</w:t>
      </w:r>
      <w:proofErr w:type="gramStart"/>
      <w:r w:rsidRPr="001075E8">
        <w:rPr>
          <w:rFonts w:ascii="Times New Roman" w:hAnsi="Times New Roman"/>
          <w:sz w:val="28"/>
          <w:szCs w:val="28"/>
        </w:rPr>
        <w:t>о-</w:t>
      </w:r>
      <w:proofErr w:type="gramEnd"/>
      <w:r w:rsidRPr="001075E8">
        <w:rPr>
          <w:rFonts w:ascii="Times New Roman" w:hAnsi="Times New Roman"/>
          <w:sz w:val="28"/>
          <w:szCs w:val="28"/>
        </w:rPr>
        <w:t xml:space="preserve"> писатель из Таганрога «Волшебная шкатулка»(в сокращении.)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В. А. </w:t>
      </w:r>
      <w:proofErr w:type="spellStart"/>
      <w:r w:rsidRPr="001075E8">
        <w:rPr>
          <w:rFonts w:ascii="Times New Roman" w:hAnsi="Times New Roman"/>
          <w:sz w:val="28"/>
          <w:szCs w:val="28"/>
        </w:rPr>
        <w:t>Закруткин</w:t>
      </w:r>
      <w:proofErr w:type="spellEnd"/>
      <w:r w:rsidRPr="001075E8">
        <w:rPr>
          <w:rFonts w:ascii="Times New Roman" w:hAnsi="Times New Roman"/>
          <w:sz w:val="28"/>
          <w:szCs w:val="28"/>
        </w:rPr>
        <w:t xml:space="preserve"> и его «Слово о бессловесном»</w:t>
      </w: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b/>
          <w:sz w:val="28"/>
          <w:szCs w:val="28"/>
        </w:rPr>
        <w:t>Донские поэты 20 века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А. В. Софронов и Дон.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А. Г. </w:t>
      </w:r>
      <w:proofErr w:type="spellStart"/>
      <w:r w:rsidRPr="001075E8">
        <w:rPr>
          <w:rFonts w:ascii="Times New Roman" w:hAnsi="Times New Roman"/>
          <w:sz w:val="28"/>
          <w:szCs w:val="28"/>
        </w:rPr>
        <w:t>Гарнакерьян</w:t>
      </w:r>
      <w:proofErr w:type="spellEnd"/>
      <w:r w:rsidRPr="001075E8">
        <w:rPr>
          <w:rFonts w:ascii="Times New Roman" w:hAnsi="Times New Roman"/>
          <w:sz w:val="28"/>
          <w:szCs w:val="28"/>
        </w:rPr>
        <w:t xml:space="preserve"> – Сын и певец Дона.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Стихотворение В. К. Жака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А. Т. Твардовский Бойцу южного фронта.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В. М. Гусев Казак уходил на войну.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>Итоговый урок. Задание на лето</w:t>
      </w: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420D33" w:rsidRPr="001075E8" w:rsidRDefault="00420D33" w:rsidP="00420D3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420D33" w:rsidP="00420D3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1075E8">
        <w:rPr>
          <w:rFonts w:ascii="Times New Roman" w:hAnsi="Times New Roman"/>
          <w:sz w:val="28"/>
          <w:szCs w:val="28"/>
        </w:rPr>
        <w:t xml:space="preserve">                                     </w:t>
      </w:r>
      <w:r w:rsidR="00616FA0" w:rsidRPr="001075E8">
        <w:rPr>
          <w:rFonts w:ascii="Times New Roman" w:hAnsi="Times New Roman"/>
          <w:b/>
          <w:sz w:val="28"/>
          <w:szCs w:val="28"/>
        </w:rPr>
        <w:t>Календарно-тематическое планирование.</w:t>
      </w:r>
    </w:p>
    <w:p w:rsidR="00616FA0" w:rsidRPr="001075E8" w:rsidRDefault="00616FA0" w:rsidP="00616FA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4"/>
        <w:gridCol w:w="5054"/>
        <w:gridCol w:w="1617"/>
        <w:gridCol w:w="1423"/>
        <w:gridCol w:w="1178"/>
      </w:tblGrid>
      <w:tr w:rsidR="00616FA0" w:rsidRPr="001075E8" w:rsidTr="001F5C7F">
        <w:tc>
          <w:tcPr>
            <w:tcW w:w="594" w:type="dxa"/>
          </w:tcPr>
          <w:p w:rsidR="00616FA0" w:rsidRPr="001075E8" w:rsidRDefault="00616FA0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No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054" w:type="dxa"/>
          </w:tcPr>
          <w:p w:rsidR="00616FA0" w:rsidRPr="001075E8" w:rsidRDefault="00616FA0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Название раздела, темы.</w:t>
            </w:r>
          </w:p>
        </w:tc>
        <w:tc>
          <w:tcPr>
            <w:tcW w:w="1617" w:type="dxa"/>
          </w:tcPr>
          <w:p w:rsidR="00616FA0" w:rsidRPr="001075E8" w:rsidRDefault="00616FA0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423" w:type="dxa"/>
          </w:tcPr>
          <w:p w:rsidR="00616FA0" w:rsidRPr="001075E8" w:rsidRDefault="00616FA0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Дата план</w:t>
            </w:r>
          </w:p>
        </w:tc>
        <w:tc>
          <w:tcPr>
            <w:tcW w:w="1178" w:type="dxa"/>
          </w:tcPr>
          <w:p w:rsidR="00616FA0" w:rsidRPr="001075E8" w:rsidRDefault="00616FA0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Дата факт</w:t>
            </w:r>
          </w:p>
        </w:tc>
      </w:tr>
      <w:tr w:rsidR="001F5C7F" w:rsidRPr="001075E8" w:rsidTr="00820E28">
        <w:trPr>
          <w:trHeight w:val="647"/>
        </w:trPr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054" w:type="dxa"/>
          </w:tcPr>
          <w:p w:rsidR="001F5C7F" w:rsidRPr="001075E8" w:rsidRDefault="001F5C7F" w:rsidP="00892E80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Введение. Статья в хрестоматии «Край родной»  А.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Кошманова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«Полынный край».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bookmarkStart w:id="5" w:name="_GoBack"/>
            <w:bookmarkEnd w:id="5"/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Пословицы и поговорки донских казаков и народов Дона. М.А. Шолохов «Нахалѐнок»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054" w:type="dxa"/>
          </w:tcPr>
          <w:p w:rsidR="001F5C7F" w:rsidRPr="001075E8" w:rsidRDefault="001F5C7F" w:rsidP="00892E8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Казачья песня на страницах литературных произведений. Виды казачьих песен. 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054" w:type="dxa"/>
          </w:tcPr>
          <w:p w:rsidR="001F5C7F" w:rsidRPr="001075E8" w:rsidRDefault="001F5C7F" w:rsidP="00925DBB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Сказки народов Дона. Сказка «Танюшка и мачеха». 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Сказки донских калмыков. «Богатырь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Хорца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Донская армянская сказка.  Сказка об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Аббас-Оглу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054" w:type="dxa"/>
          </w:tcPr>
          <w:p w:rsidR="001F5C7F" w:rsidRPr="001075E8" w:rsidRDefault="001F5C7F" w:rsidP="00C20C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Авторские сказки писателей Дона. П. Лебеденко «Сказки Тихого Дона»,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Легенды и мифы древнего Дона и Приазовья. </w:t>
            </w:r>
          </w:p>
          <w:p w:rsidR="001F5C7F" w:rsidRPr="001075E8" w:rsidRDefault="001F5C7F" w:rsidP="00C20C4A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«Александр Великий и царица амазонок»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054" w:type="dxa"/>
          </w:tcPr>
          <w:p w:rsidR="001F5C7F" w:rsidRPr="001075E8" w:rsidRDefault="001F5C7F" w:rsidP="00C20C4A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Донские казачьи былины. «Илья Муромец», «Добрыня гуляет по полю Куликовскому»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054" w:type="dxa"/>
          </w:tcPr>
          <w:p w:rsidR="001F5C7F" w:rsidRPr="001075E8" w:rsidRDefault="001F5C7F" w:rsidP="0065611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История легендарных подвигов Войска Донского в Отечественной войне 1812 года и бытование басни И.А. Крылова «Волк на псарне». 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054" w:type="dxa"/>
          </w:tcPr>
          <w:p w:rsidR="001F5C7F" w:rsidRPr="001075E8" w:rsidRDefault="001F5C7F" w:rsidP="0065611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Отражение традиций 19 века в балладах и баснях донских писателей. И.Н. Лесной «Баллада о донском казаке».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054" w:type="dxa"/>
          </w:tcPr>
          <w:p w:rsidR="001F5C7F" w:rsidRPr="001075E8" w:rsidRDefault="001F5C7F" w:rsidP="0065611D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Историческая и биографическая проза детям. Б.В.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Изюмский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«Соляной шлях»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054" w:type="dxa"/>
          </w:tcPr>
          <w:p w:rsidR="001F5C7F" w:rsidRPr="001075E8" w:rsidRDefault="001F5C7F" w:rsidP="00584C0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Гражданская война на страницах произведений писателей Дона. М.А. Шолохов « Донские рассказы». 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Русские классики на донской земле. А.С.Пушкин «Дон», М.Ю.Лермонтов «Два сокола».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А.С. Пушкин и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Донщина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. История написания пролога к поэме А.С.Пушкина «Руслан и </w:t>
            </w:r>
          </w:p>
          <w:p w:rsidR="001F5C7F" w:rsidRPr="001075E8" w:rsidRDefault="001F5C7F" w:rsidP="00584C0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Людмила». 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Прототипы чеховских героев с таганрогской «пропиской». Инсценировка по рассказу А.П. Чехова «Лошадиная фамилия».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Отражение сюжетов донского фольклора в произведениях Н.В. Гоголя. Донская сказка «Как казак чертей одолел».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054" w:type="dxa"/>
          </w:tcPr>
          <w:p w:rsidR="001F5C7F" w:rsidRPr="001075E8" w:rsidRDefault="001F5C7F" w:rsidP="003771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Исторический и фольклорный Платов. П.Н.Краснов «Атаман Платов».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5054" w:type="dxa"/>
          </w:tcPr>
          <w:p w:rsidR="001F5C7F" w:rsidRPr="001075E8" w:rsidRDefault="001F5C7F" w:rsidP="00377171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Патриотизм поэзии и прозы донских писателей. В.А.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Закруткин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«Подсолнух»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Образ казака героя на страницах донской прозы.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В.П.Гнутов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«Подвиг Ермака».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Казак – прототип русского богатыря. П.Н.Краснов «Казаки».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Казачья песня «Ермак у Ивана Грозного».</w:t>
            </w:r>
          </w:p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054" w:type="dxa"/>
          </w:tcPr>
          <w:p w:rsidR="001F5C7F" w:rsidRPr="001075E8" w:rsidRDefault="001F5C7F" w:rsidP="003A3601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Произведения донских писателей о Великой Отечественной войне.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П.Лебеденко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«Навстречу ветрам», «Повесть о разведчике»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М.А.Шолохов «Судьба человека».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В.А.Закруткин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«Матерь Человеческая».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Стихи о Великой Отечественной войне на донской земле. А.Т.Твардовский «Бойцу южного фронта», В.Гусев «Казак уходил на войну»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Живая природа на страницах произведений донских писателей. М.А.Шолохов «Жеребѐнок»,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А.А.Коркищенко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«Старая лошадь Зина».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Экологический аспект в произведениях писателей Дона. </w:t>
            </w:r>
            <w:proofErr w:type="spellStart"/>
            <w:r w:rsidRPr="001075E8">
              <w:rPr>
                <w:rFonts w:ascii="Times New Roman" w:hAnsi="Times New Roman"/>
                <w:sz w:val="28"/>
                <w:szCs w:val="28"/>
              </w:rPr>
              <w:t>В.А.Закруткин</w:t>
            </w:r>
            <w:proofErr w:type="spellEnd"/>
            <w:r w:rsidRPr="001075E8">
              <w:rPr>
                <w:rFonts w:ascii="Times New Roman" w:hAnsi="Times New Roman"/>
                <w:sz w:val="28"/>
                <w:szCs w:val="28"/>
              </w:rPr>
              <w:t xml:space="preserve"> «Слово о бессловесном», А.В.Софронов «Тѐплая вода»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Картины донской природы на страницах классической литературы. Л.Н.Толстой «Метель».</w:t>
            </w:r>
          </w:p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Повести донских писателей о детях. </w:t>
            </w:r>
          </w:p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Ю.А.Дьяконов «Граница в роще сосновой». </w:t>
            </w:r>
          </w:p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 xml:space="preserve">Ю.А. Дьяконов «Для того, чтобы </w:t>
            </w:r>
            <w:r w:rsidRPr="001075E8">
              <w:rPr>
                <w:rFonts w:ascii="Times New Roman" w:hAnsi="Times New Roman"/>
                <w:sz w:val="28"/>
                <w:szCs w:val="28"/>
              </w:rPr>
              <w:lastRenderedPageBreak/>
              <w:t>жить».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И.Д. Василенко «Волшебная шкатулка».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Проповедник святитель Дмитрий митрополит Ростовский на страницах русских летописей. Житие святого Дмитрия Ростовского.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F5C7F" w:rsidRPr="001075E8" w:rsidTr="00820E28">
        <w:tc>
          <w:tcPr>
            <w:tcW w:w="594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5054" w:type="dxa"/>
          </w:tcPr>
          <w:p w:rsidR="001F5C7F" w:rsidRPr="001075E8" w:rsidRDefault="001F5C7F" w:rsidP="00AF296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Родной казачий край в поэзии. Н.Ф. Щербина «Таганрогская ночь», К.Д.Бальмонт «Ковыль», «Скифы»</w:t>
            </w:r>
          </w:p>
        </w:tc>
        <w:tc>
          <w:tcPr>
            <w:tcW w:w="1617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075E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3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8" w:type="dxa"/>
          </w:tcPr>
          <w:p w:rsidR="001F5C7F" w:rsidRPr="001075E8" w:rsidRDefault="001F5C7F" w:rsidP="00AF2966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a6"/>
        <w:tblpPr w:leftFromText="180" w:rightFromText="180" w:vertAnchor="text" w:horzAnchor="page" w:tblpX="6661" w:tblpY="199"/>
        <w:tblW w:w="0" w:type="auto"/>
        <w:tblInd w:w="0" w:type="dxa"/>
        <w:tblLayout w:type="fixed"/>
        <w:tblLook w:val="04A0"/>
      </w:tblPr>
      <w:tblGrid>
        <w:gridCol w:w="3936"/>
      </w:tblGrid>
      <w:tr w:rsidR="00ED62C9" w:rsidRPr="00ED62C9" w:rsidTr="00ED62C9">
        <w:trPr>
          <w:trHeight w:val="1865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2C9" w:rsidRPr="00ED62C9" w:rsidRDefault="00ED62C9" w:rsidP="00ED62C9">
            <w:pPr>
              <w:spacing w:after="0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 w:rsidRPr="00ED62C9">
              <w:rPr>
                <w:rFonts w:ascii="Times New Roman" w:hAnsi="Times New Roman"/>
                <w:b/>
                <w:sz w:val="28"/>
                <w:szCs w:val="28"/>
              </w:rPr>
              <w:t>СОГЛАСОВАНО</w:t>
            </w:r>
          </w:p>
          <w:p w:rsidR="00ED62C9" w:rsidRPr="00ED62C9" w:rsidRDefault="00ED62C9" w:rsidP="00ED62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D62C9">
              <w:rPr>
                <w:rFonts w:ascii="Times New Roman" w:hAnsi="Times New Roman"/>
                <w:sz w:val="28"/>
                <w:szCs w:val="28"/>
              </w:rPr>
              <w:t>Заместитель директора по УР</w:t>
            </w:r>
          </w:p>
          <w:p w:rsidR="00ED62C9" w:rsidRPr="00ED62C9" w:rsidRDefault="00ED62C9" w:rsidP="00ED62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D62C9">
              <w:rPr>
                <w:rFonts w:ascii="Times New Roman" w:hAnsi="Times New Roman"/>
                <w:sz w:val="28"/>
                <w:szCs w:val="28"/>
              </w:rPr>
              <w:t>_____________Н.А. Холодова</w:t>
            </w:r>
          </w:p>
          <w:p w:rsidR="00ED62C9" w:rsidRPr="00ED62C9" w:rsidRDefault="00ED62C9" w:rsidP="00ED62C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D62C9">
              <w:rPr>
                <w:rFonts w:ascii="Times New Roman" w:hAnsi="Times New Roman"/>
                <w:sz w:val="28"/>
                <w:szCs w:val="28"/>
              </w:rPr>
              <w:t>«___» ________2023 г.</w:t>
            </w:r>
          </w:p>
        </w:tc>
      </w:tr>
    </w:tbl>
    <w:p w:rsidR="00616FA0" w:rsidRPr="00ED62C9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ED62C9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ED62C9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ED62C9" w:rsidRDefault="00ED62C9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D62C9">
        <w:rPr>
          <w:rFonts w:ascii="Times New Roman" w:hAnsi="Times New Roman"/>
          <w:sz w:val="28"/>
          <w:szCs w:val="28"/>
        </w:rPr>
        <w:t xml:space="preserve">                                                                       </w:t>
      </w:r>
    </w:p>
    <w:p w:rsidR="00ED62C9" w:rsidRPr="00ED62C9" w:rsidRDefault="00ED62C9" w:rsidP="00ED62C9">
      <w:pPr>
        <w:shd w:val="clear" w:color="auto" w:fill="FFFFFF"/>
        <w:spacing w:after="136" w:line="240" w:lineRule="auto"/>
        <w:rPr>
          <w:rFonts w:ascii="Times New Roman" w:hAnsi="Times New Roman"/>
          <w:sz w:val="24"/>
          <w:szCs w:val="24"/>
        </w:rPr>
      </w:pPr>
    </w:p>
    <w:p w:rsidR="00ED62C9" w:rsidRDefault="00ED62C9" w:rsidP="00ED62C9">
      <w:pPr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16FA0" w:rsidRPr="001075E8" w:rsidRDefault="00616FA0" w:rsidP="00616FA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63DF3" w:rsidRPr="001075E8" w:rsidRDefault="00963DF3">
      <w:pPr>
        <w:rPr>
          <w:sz w:val="28"/>
          <w:szCs w:val="28"/>
        </w:rPr>
      </w:pPr>
    </w:p>
    <w:sectPr w:rsidR="00963DF3" w:rsidRPr="001075E8" w:rsidSect="002A4DB5">
      <w:footerReference w:type="default" r:id="rId7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A46" w:rsidRDefault="00A52A46">
      <w:pPr>
        <w:spacing w:after="0" w:line="240" w:lineRule="auto"/>
      </w:pPr>
      <w:r>
        <w:separator/>
      </w:r>
    </w:p>
  </w:endnote>
  <w:endnote w:type="continuationSeparator" w:id="0">
    <w:p w:rsidR="00A52A46" w:rsidRDefault="00A52A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DB5" w:rsidRDefault="00C60B17">
    <w:pPr>
      <w:pStyle w:val="a3"/>
      <w:jc w:val="center"/>
    </w:pPr>
    <w:r>
      <w:fldChar w:fldCharType="begin"/>
    </w:r>
    <w:r w:rsidR="00616FA0">
      <w:instrText>PAGE   \* MERGEFORMAT</w:instrText>
    </w:r>
    <w:r>
      <w:fldChar w:fldCharType="separate"/>
    </w:r>
    <w:r w:rsidR="00EB108D">
      <w:rPr>
        <w:noProof/>
      </w:rPr>
      <w:t>6</w:t>
    </w:r>
    <w:r>
      <w:fldChar w:fldCharType="end"/>
    </w:r>
  </w:p>
  <w:p w:rsidR="002A4DB5" w:rsidRDefault="00A52A4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A46" w:rsidRDefault="00A52A46">
      <w:pPr>
        <w:spacing w:after="0" w:line="240" w:lineRule="auto"/>
      </w:pPr>
      <w:r>
        <w:separator/>
      </w:r>
    </w:p>
  </w:footnote>
  <w:footnote w:type="continuationSeparator" w:id="0">
    <w:p w:rsidR="00A52A46" w:rsidRDefault="00A52A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0F56"/>
    <w:multiLevelType w:val="hybridMultilevel"/>
    <w:tmpl w:val="D430BBB0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>
    <w:nsid w:val="0CC51826"/>
    <w:multiLevelType w:val="hybridMultilevel"/>
    <w:tmpl w:val="AEF4344A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>
    <w:nsid w:val="11A0694C"/>
    <w:multiLevelType w:val="hybridMultilevel"/>
    <w:tmpl w:val="79AAFC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D920B0"/>
    <w:multiLevelType w:val="hybridMultilevel"/>
    <w:tmpl w:val="F8E2B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AF0414"/>
    <w:multiLevelType w:val="hybridMultilevel"/>
    <w:tmpl w:val="52CE0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677462"/>
    <w:multiLevelType w:val="hybridMultilevel"/>
    <w:tmpl w:val="C46270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497452"/>
    <w:multiLevelType w:val="hybridMultilevel"/>
    <w:tmpl w:val="8E561E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1ABB"/>
    <w:rsid w:val="00012AC4"/>
    <w:rsid w:val="001059F3"/>
    <w:rsid w:val="001075E8"/>
    <w:rsid w:val="001B55D4"/>
    <w:rsid w:val="001F5C7F"/>
    <w:rsid w:val="00233BC6"/>
    <w:rsid w:val="002C0A53"/>
    <w:rsid w:val="00377171"/>
    <w:rsid w:val="003A3601"/>
    <w:rsid w:val="00420D33"/>
    <w:rsid w:val="00451AC1"/>
    <w:rsid w:val="00584C08"/>
    <w:rsid w:val="00613E69"/>
    <w:rsid w:val="00616FA0"/>
    <w:rsid w:val="0065611D"/>
    <w:rsid w:val="006C2926"/>
    <w:rsid w:val="00760CEE"/>
    <w:rsid w:val="007705D2"/>
    <w:rsid w:val="00892E80"/>
    <w:rsid w:val="009229EA"/>
    <w:rsid w:val="00925DBB"/>
    <w:rsid w:val="00963DF3"/>
    <w:rsid w:val="00971ABB"/>
    <w:rsid w:val="00A52A46"/>
    <w:rsid w:val="00A70A01"/>
    <w:rsid w:val="00B9246B"/>
    <w:rsid w:val="00C20C4A"/>
    <w:rsid w:val="00C60B17"/>
    <w:rsid w:val="00E67FFA"/>
    <w:rsid w:val="00EB108D"/>
    <w:rsid w:val="00ED6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FA0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16FA0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616FA0"/>
    <w:rPr>
      <w:rFonts w:ascii="Calibri" w:eastAsia="Times New Roman" w:hAnsi="Calibri" w:cs="Times New Roman"/>
      <w:lang w:eastAsia="ru-RU"/>
    </w:rPr>
  </w:style>
  <w:style w:type="paragraph" w:customStyle="1" w:styleId="ajus">
    <w:name w:val="ajus"/>
    <w:basedOn w:val="a"/>
    <w:uiPriority w:val="99"/>
    <w:rsid w:val="00616F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List Paragraph"/>
    <w:basedOn w:val="a"/>
    <w:uiPriority w:val="99"/>
    <w:qFormat/>
    <w:rsid w:val="00616FA0"/>
    <w:pPr>
      <w:ind w:left="720"/>
      <w:contextualSpacing/>
    </w:pPr>
  </w:style>
  <w:style w:type="character" w:customStyle="1" w:styleId="FontStyle22">
    <w:name w:val="Font Style22"/>
    <w:uiPriority w:val="99"/>
    <w:rsid w:val="006C2926"/>
    <w:rPr>
      <w:rFonts w:ascii="Microsoft Sans Serif" w:hAnsi="Microsoft Sans Serif"/>
      <w:spacing w:val="10"/>
      <w:sz w:val="18"/>
    </w:rPr>
  </w:style>
  <w:style w:type="paragraph" w:customStyle="1" w:styleId="Style9">
    <w:name w:val="Style9"/>
    <w:basedOn w:val="a"/>
    <w:uiPriority w:val="99"/>
    <w:rsid w:val="006C2926"/>
    <w:pPr>
      <w:widowControl w:val="0"/>
      <w:autoSpaceDE w:val="0"/>
      <w:autoSpaceDN w:val="0"/>
      <w:adjustRightInd w:val="0"/>
      <w:spacing w:after="0" w:line="240" w:lineRule="auto"/>
    </w:pPr>
    <w:rPr>
      <w:rFonts w:ascii="Cambria" w:hAnsi="Cambria"/>
      <w:sz w:val="24"/>
      <w:szCs w:val="24"/>
    </w:rPr>
  </w:style>
  <w:style w:type="paragraph" w:customStyle="1" w:styleId="Style11">
    <w:name w:val="Style11"/>
    <w:basedOn w:val="a"/>
    <w:uiPriority w:val="99"/>
    <w:rsid w:val="006C2926"/>
    <w:pPr>
      <w:widowControl w:val="0"/>
      <w:autoSpaceDE w:val="0"/>
      <w:autoSpaceDN w:val="0"/>
      <w:adjustRightInd w:val="0"/>
      <w:spacing w:after="0" w:line="230" w:lineRule="exact"/>
      <w:ind w:firstLine="514"/>
      <w:jc w:val="both"/>
    </w:pPr>
    <w:rPr>
      <w:rFonts w:ascii="Book Antiqua" w:hAnsi="Book Antiqua"/>
      <w:sz w:val="24"/>
      <w:szCs w:val="24"/>
    </w:rPr>
  </w:style>
  <w:style w:type="paragraph" w:customStyle="1" w:styleId="2">
    <w:name w:val="стиль2"/>
    <w:basedOn w:val="a"/>
    <w:uiPriority w:val="99"/>
    <w:rsid w:val="006C2926"/>
    <w:pPr>
      <w:autoSpaceDE w:val="0"/>
      <w:autoSpaceDN w:val="0"/>
      <w:adjustRightInd w:val="0"/>
      <w:spacing w:before="100" w:after="100" w:line="240" w:lineRule="auto"/>
    </w:pPr>
    <w:rPr>
      <w:rFonts w:ascii="Tahoma" w:hAnsi="Tahoma" w:cs="Tahoma"/>
      <w:sz w:val="20"/>
      <w:szCs w:val="20"/>
    </w:rPr>
  </w:style>
  <w:style w:type="paragraph" w:customStyle="1" w:styleId="Style7">
    <w:name w:val="Style7"/>
    <w:basedOn w:val="a"/>
    <w:uiPriority w:val="99"/>
    <w:rsid w:val="006C2926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hAnsi="Times New Roman"/>
      <w:sz w:val="24"/>
      <w:szCs w:val="24"/>
    </w:rPr>
  </w:style>
  <w:style w:type="character" w:customStyle="1" w:styleId="FontStyle25">
    <w:name w:val="Font Style25"/>
    <w:uiPriority w:val="99"/>
    <w:rsid w:val="006C2926"/>
    <w:rPr>
      <w:rFonts w:ascii="Times New Roman" w:hAnsi="Times New Roman"/>
      <w:color w:val="000000"/>
      <w:sz w:val="26"/>
    </w:rPr>
  </w:style>
  <w:style w:type="character" w:customStyle="1" w:styleId="FontStyle27">
    <w:name w:val="Font Style27"/>
    <w:uiPriority w:val="99"/>
    <w:rsid w:val="006C2926"/>
    <w:rPr>
      <w:rFonts w:ascii="Times New Roman" w:hAnsi="Times New Roman"/>
      <w:color w:val="000000"/>
      <w:sz w:val="22"/>
    </w:rPr>
  </w:style>
  <w:style w:type="table" w:styleId="a6">
    <w:name w:val="Table Grid"/>
    <w:basedOn w:val="a1"/>
    <w:uiPriority w:val="59"/>
    <w:rsid w:val="00ED62C9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8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1226</Words>
  <Characters>6991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13</cp:revision>
  <dcterms:created xsi:type="dcterms:W3CDTF">2023-09-12T14:44:00Z</dcterms:created>
  <dcterms:modified xsi:type="dcterms:W3CDTF">2023-09-19T05:18:00Z</dcterms:modified>
</cp:coreProperties>
</file>