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181" w:rsidRPr="00C57EFB" w:rsidRDefault="00D55181" w:rsidP="00D551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 xml:space="preserve">Управление образования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Красносулинского</w:t>
      </w:r>
      <w:proofErr w:type="spellEnd"/>
      <w:r w:rsidRPr="00C57EFB">
        <w:rPr>
          <w:rFonts w:ascii="Times New Roman" w:hAnsi="Times New Roman" w:cs="Times New Roman"/>
          <w:sz w:val="28"/>
          <w:szCs w:val="28"/>
        </w:rPr>
        <w:t xml:space="preserve"> района р. п. 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>Горный</w:t>
      </w:r>
      <w:proofErr w:type="gramEnd"/>
    </w:p>
    <w:p w:rsidR="00D55181" w:rsidRPr="00C57EFB" w:rsidRDefault="00D55181" w:rsidP="00D551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D55181" w:rsidRPr="00C57EFB" w:rsidRDefault="00D55181" w:rsidP="00D551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средняя общеобразовательная школа №22</w:t>
      </w:r>
    </w:p>
    <w:p w:rsidR="00D55181" w:rsidRPr="00C57EFB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5181" w:rsidRPr="00C57EFB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C57EFB">
        <w:rPr>
          <w:rFonts w:ascii="Times New Roman" w:hAnsi="Times New Roman" w:cs="Times New Roman"/>
          <w:sz w:val="28"/>
          <w:szCs w:val="28"/>
        </w:rPr>
        <w:t>тверждаю</w:t>
      </w:r>
    </w:p>
    <w:p w:rsidR="00D55181" w:rsidRPr="00C57EFB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57EFB">
        <w:rPr>
          <w:rFonts w:ascii="Times New Roman" w:hAnsi="Times New Roman" w:cs="Times New Roman"/>
          <w:sz w:val="28"/>
          <w:szCs w:val="28"/>
        </w:rPr>
        <w:t>На зас</w:t>
      </w:r>
      <w:r>
        <w:rPr>
          <w:rFonts w:ascii="Times New Roman" w:hAnsi="Times New Roman" w:cs="Times New Roman"/>
          <w:sz w:val="28"/>
          <w:szCs w:val="28"/>
        </w:rPr>
        <w:t>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 СОШ №</w:t>
      </w:r>
      <w:r w:rsidRPr="00C57EFB">
        <w:rPr>
          <w:rFonts w:ascii="Times New Roman" w:hAnsi="Times New Roman" w:cs="Times New Roman"/>
          <w:sz w:val="28"/>
          <w:szCs w:val="28"/>
        </w:rPr>
        <w:t>22</w:t>
      </w:r>
    </w:p>
    <w:p w:rsidR="00D55181" w:rsidRPr="00C57EFB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 xml:space="preserve">____________ </w:t>
      </w:r>
      <w:proofErr w:type="spellStart"/>
      <w:r w:rsidRPr="00C57EFB">
        <w:rPr>
          <w:rFonts w:ascii="Times New Roman" w:hAnsi="Times New Roman" w:cs="Times New Roman"/>
          <w:sz w:val="28"/>
          <w:szCs w:val="28"/>
        </w:rPr>
        <w:t>Г.И.Тоткалова</w:t>
      </w:r>
      <w:proofErr w:type="spellEnd"/>
    </w:p>
    <w:p w:rsidR="00D55181" w:rsidRPr="00C57EFB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 2022г. № 1</w:t>
      </w:r>
      <w:r w:rsidRPr="00C57EFB">
        <w:rPr>
          <w:rFonts w:ascii="Times New Roman" w:hAnsi="Times New Roman" w:cs="Times New Roman"/>
          <w:sz w:val="28"/>
          <w:szCs w:val="28"/>
        </w:rPr>
        <w:tab/>
      </w:r>
      <w:r w:rsidRPr="00C57EFB">
        <w:rPr>
          <w:rFonts w:ascii="Times New Roman" w:hAnsi="Times New Roman" w:cs="Times New Roman"/>
          <w:sz w:val="28"/>
          <w:szCs w:val="28"/>
        </w:rPr>
        <w:tab/>
      </w:r>
    </w:p>
    <w:p w:rsidR="00D55181" w:rsidRPr="00C57EFB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5181" w:rsidRPr="00921797" w:rsidRDefault="00D55181" w:rsidP="00D55181">
      <w:pPr>
        <w:spacing w:after="0"/>
        <w:rPr>
          <w:rFonts w:ascii="Times New Roman" w:hAnsi="Times New Roman" w:cs="Times New Roman"/>
        </w:rPr>
      </w:pPr>
    </w:p>
    <w:p w:rsidR="00D55181" w:rsidRDefault="00D55181" w:rsidP="00D55181">
      <w:pPr>
        <w:spacing w:after="0"/>
        <w:rPr>
          <w:rFonts w:ascii="Times New Roman" w:hAnsi="Times New Roman" w:cs="Times New Roman"/>
        </w:rPr>
      </w:pPr>
    </w:p>
    <w:p w:rsidR="00D55181" w:rsidRPr="00921797" w:rsidRDefault="00D55181" w:rsidP="00D55181">
      <w:pPr>
        <w:spacing w:after="0"/>
        <w:rPr>
          <w:rFonts w:ascii="Times New Roman" w:hAnsi="Times New Roman" w:cs="Times New Roman"/>
        </w:rPr>
      </w:pPr>
    </w:p>
    <w:p w:rsidR="00D55181" w:rsidRDefault="00D55181" w:rsidP="00D55181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  <w:r w:rsidRPr="00105C5D">
        <w:rPr>
          <w:rFonts w:ascii="Times New Roman" w:hAnsi="Times New Roman" w:cs="Times New Roman"/>
          <w:sz w:val="28"/>
          <w:szCs w:val="28"/>
        </w:rPr>
        <w:tab/>
      </w:r>
    </w:p>
    <w:p w:rsidR="00D55181" w:rsidRDefault="00D55181" w:rsidP="00D55181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D55181" w:rsidRPr="00105C5D" w:rsidRDefault="00D55181" w:rsidP="00D55181">
      <w:pPr>
        <w:spacing w:after="0" w:line="240" w:lineRule="auto"/>
        <w:ind w:left="-426" w:right="-285" w:hanging="141"/>
        <w:rPr>
          <w:rFonts w:ascii="Times New Roman" w:hAnsi="Times New Roman" w:cs="Times New Roman"/>
          <w:sz w:val="28"/>
          <w:szCs w:val="28"/>
        </w:rPr>
      </w:pPr>
    </w:p>
    <w:p w:rsidR="00D55181" w:rsidRDefault="00D55181" w:rsidP="00D5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55181" w:rsidRDefault="00D55181" w:rsidP="00D5518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105C5D">
        <w:rPr>
          <w:rFonts w:ascii="Times New Roman" w:hAnsi="Times New Roman" w:cs="Times New Roman"/>
          <w:b/>
          <w:sz w:val="28"/>
          <w:szCs w:val="28"/>
        </w:rPr>
        <w:t>АБОЧАЯ  ПРОГРАММА</w:t>
      </w:r>
    </w:p>
    <w:p w:rsidR="00D55181" w:rsidRDefault="00D55181" w:rsidP="00D5518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5181" w:rsidRDefault="00D55181" w:rsidP="00D55181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 w:rsidRPr="00D80796">
        <w:rPr>
          <w:rStyle w:val="FontStyle25"/>
          <w:rFonts w:eastAsia="SimSun"/>
          <w:b/>
          <w:sz w:val="28"/>
          <w:szCs w:val="28"/>
        </w:rPr>
        <w:t xml:space="preserve">по   </w:t>
      </w:r>
      <w:r>
        <w:rPr>
          <w:rStyle w:val="FontStyle25"/>
          <w:rFonts w:eastAsia="SimSun"/>
          <w:b/>
          <w:sz w:val="28"/>
          <w:szCs w:val="28"/>
        </w:rPr>
        <w:t>внеурочной деятельности</w:t>
      </w:r>
    </w:p>
    <w:p w:rsidR="00D55181" w:rsidRDefault="00D55181" w:rsidP="00D55181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 xml:space="preserve"> «Физика вокруг нас» </w:t>
      </w:r>
    </w:p>
    <w:p w:rsidR="00D55181" w:rsidRPr="00D80796" w:rsidRDefault="00D55181" w:rsidP="00D55181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center"/>
        <w:rPr>
          <w:rStyle w:val="FontStyle25"/>
          <w:rFonts w:eastAsia="SimSun"/>
          <w:b/>
          <w:sz w:val="28"/>
          <w:szCs w:val="28"/>
        </w:rPr>
      </w:pPr>
      <w:r>
        <w:rPr>
          <w:rStyle w:val="FontStyle25"/>
          <w:rFonts w:eastAsia="SimSun"/>
          <w:b/>
          <w:sz w:val="28"/>
          <w:szCs w:val="28"/>
        </w:rPr>
        <w:t>для учащихся 11 класса</w:t>
      </w:r>
    </w:p>
    <w:p w:rsidR="00D55181" w:rsidRPr="00105C5D" w:rsidRDefault="00D55181" w:rsidP="00D55181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</w:p>
    <w:p w:rsidR="00D55181" w:rsidRDefault="00D55181" w:rsidP="00D55181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Учитель </w:t>
      </w:r>
      <w:proofErr w:type="spellStart"/>
      <w:r>
        <w:rPr>
          <w:rStyle w:val="FontStyle25"/>
          <w:rFonts w:eastAsia="SimSun"/>
          <w:sz w:val="28"/>
          <w:szCs w:val="28"/>
        </w:rPr>
        <w:t>Гранкина</w:t>
      </w:r>
      <w:proofErr w:type="spellEnd"/>
      <w:r>
        <w:rPr>
          <w:rStyle w:val="FontStyle25"/>
          <w:rFonts w:eastAsia="SimSun"/>
          <w:sz w:val="28"/>
          <w:szCs w:val="28"/>
        </w:rPr>
        <w:t xml:space="preserve"> Елена Николаевна</w:t>
      </w:r>
    </w:p>
    <w:p w:rsidR="00D55181" w:rsidRPr="00105C5D" w:rsidRDefault="00D55181" w:rsidP="00D55181">
      <w:pPr>
        <w:pStyle w:val="Style9"/>
        <w:widowControl/>
        <w:tabs>
          <w:tab w:val="left" w:leader="underscore" w:pos="8434"/>
        </w:tabs>
        <w:spacing w:line="240" w:lineRule="auto"/>
        <w:ind w:right="518" w:hanging="284"/>
        <w:jc w:val="both"/>
        <w:rPr>
          <w:rStyle w:val="FontStyle22"/>
          <w:rFonts w:eastAsia="SimSun"/>
          <w:sz w:val="28"/>
          <w:szCs w:val="28"/>
        </w:rPr>
      </w:pPr>
    </w:p>
    <w:p w:rsidR="00D55181" w:rsidRPr="00105C5D" w:rsidRDefault="00D55181" w:rsidP="00D55181">
      <w:pPr>
        <w:pStyle w:val="Style9"/>
        <w:widowControl/>
        <w:spacing w:line="240" w:lineRule="auto"/>
        <w:ind w:hanging="284"/>
        <w:jc w:val="both"/>
        <w:rPr>
          <w:rStyle w:val="FontStyle22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 xml:space="preserve">Класс </w:t>
      </w:r>
      <w:r>
        <w:rPr>
          <w:rStyle w:val="FontStyle25"/>
          <w:rFonts w:eastAsia="SimSun"/>
          <w:sz w:val="28"/>
          <w:szCs w:val="28"/>
        </w:rPr>
        <w:t>11</w:t>
      </w:r>
    </w:p>
    <w:p w:rsidR="00D55181" w:rsidRPr="00105C5D" w:rsidRDefault="00D55181" w:rsidP="00D55181">
      <w:pPr>
        <w:pStyle w:val="Style9"/>
        <w:widowControl/>
        <w:spacing w:line="240" w:lineRule="exact"/>
        <w:ind w:hanging="284"/>
        <w:jc w:val="both"/>
        <w:rPr>
          <w:sz w:val="28"/>
          <w:szCs w:val="28"/>
        </w:rPr>
      </w:pPr>
    </w:p>
    <w:p w:rsidR="00D55181" w:rsidRDefault="00D55181" w:rsidP="00D55181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D55181" w:rsidRDefault="00D55181" w:rsidP="00D55181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 w:rsidRPr="00105C5D">
        <w:rPr>
          <w:rStyle w:val="FontStyle25"/>
          <w:rFonts w:eastAsia="SimSun"/>
          <w:sz w:val="28"/>
          <w:szCs w:val="28"/>
        </w:rPr>
        <w:t>Количество часов в неделю</w:t>
      </w:r>
      <w:r>
        <w:rPr>
          <w:rStyle w:val="FontStyle25"/>
          <w:rFonts w:eastAsia="SimSun"/>
          <w:sz w:val="28"/>
          <w:szCs w:val="28"/>
        </w:rPr>
        <w:t xml:space="preserve"> 1 </w:t>
      </w:r>
    </w:p>
    <w:p w:rsidR="00D55181" w:rsidRDefault="00D55181" w:rsidP="00D55181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</w:p>
    <w:p w:rsidR="00D55181" w:rsidRDefault="00D55181" w:rsidP="00D55181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по учебному плану 34</w:t>
      </w:r>
    </w:p>
    <w:p w:rsidR="00D55181" w:rsidRPr="00292FF3" w:rsidRDefault="00D55181" w:rsidP="00D55181">
      <w:pPr>
        <w:pStyle w:val="Style9"/>
        <w:widowControl/>
        <w:tabs>
          <w:tab w:val="left" w:leader="underscore" w:pos="3456"/>
        </w:tabs>
        <w:spacing w:line="240" w:lineRule="auto"/>
        <w:ind w:hanging="284"/>
        <w:jc w:val="both"/>
        <w:rPr>
          <w:rStyle w:val="FontStyle25"/>
          <w:rFonts w:eastAsia="SimSun"/>
          <w:sz w:val="28"/>
          <w:szCs w:val="28"/>
          <w:u w:val="single"/>
        </w:rPr>
      </w:pPr>
    </w:p>
    <w:p w:rsidR="00D55181" w:rsidRDefault="00D55181" w:rsidP="00D55181">
      <w:pPr>
        <w:pStyle w:val="Style9"/>
        <w:widowControl/>
        <w:tabs>
          <w:tab w:val="left" w:leader="underscore" w:pos="3456"/>
        </w:tabs>
        <w:spacing w:after="240" w:line="240" w:lineRule="auto"/>
        <w:ind w:left="-284"/>
        <w:jc w:val="both"/>
        <w:rPr>
          <w:rStyle w:val="FontStyle25"/>
          <w:rFonts w:eastAsia="SimSun"/>
          <w:sz w:val="28"/>
          <w:szCs w:val="28"/>
        </w:rPr>
      </w:pPr>
      <w:r>
        <w:rPr>
          <w:rStyle w:val="FontStyle25"/>
          <w:rFonts w:eastAsia="SimSun"/>
          <w:sz w:val="28"/>
          <w:szCs w:val="28"/>
        </w:rPr>
        <w:t>Количество часов согласно календарному учебному графику, расписанию уроков и с учетом праздничных дней 33</w:t>
      </w:r>
    </w:p>
    <w:p w:rsidR="00D55181" w:rsidRPr="00105C5D" w:rsidRDefault="00D55181" w:rsidP="00D55181">
      <w:pPr>
        <w:pStyle w:val="Style7"/>
        <w:widowControl/>
        <w:spacing w:line="240" w:lineRule="auto"/>
        <w:ind w:left="1134" w:hanging="284"/>
        <w:jc w:val="both"/>
        <w:rPr>
          <w:color w:val="000000"/>
          <w:sz w:val="28"/>
          <w:szCs w:val="28"/>
        </w:rPr>
      </w:pPr>
    </w:p>
    <w:p w:rsidR="00D55181" w:rsidRDefault="00D55181" w:rsidP="00D55181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</w:p>
    <w:p w:rsidR="00D55181" w:rsidRDefault="00D55181" w:rsidP="00D55181">
      <w:pPr>
        <w:pStyle w:val="Style7"/>
        <w:widowControl/>
        <w:spacing w:line="240" w:lineRule="auto"/>
        <w:ind w:hanging="284"/>
        <w:jc w:val="both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Pr="00105C5D">
        <w:rPr>
          <w:sz w:val="28"/>
          <w:szCs w:val="28"/>
        </w:rPr>
        <w:t xml:space="preserve"> учебный год</w:t>
      </w:r>
    </w:p>
    <w:p w:rsidR="00D55181" w:rsidRDefault="00D55181" w:rsidP="00D5518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55181" w:rsidRDefault="00D55181" w:rsidP="00D5518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77D2" w:rsidRDefault="009F77D2"/>
    <w:p w:rsidR="00D55181" w:rsidRDefault="00D55181"/>
    <w:p w:rsidR="00D55181" w:rsidRDefault="00D55181"/>
    <w:p w:rsidR="00D55181" w:rsidRDefault="00D55181"/>
    <w:p w:rsidR="00D55181" w:rsidRPr="00D55181" w:rsidRDefault="00D55181" w:rsidP="00D55181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  <w:sz w:val="28"/>
          <w:szCs w:val="28"/>
        </w:rPr>
      </w:pPr>
      <w:r w:rsidRPr="00D55181">
        <w:rPr>
          <w:b/>
          <w:bCs/>
          <w:color w:val="000000"/>
          <w:sz w:val="28"/>
          <w:szCs w:val="28"/>
        </w:rPr>
        <w:lastRenderedPageBreak/>
        <w:t>Планируемые результаты</w:t>
      </w:r>
      <w:r w:rsidRPr="00D55181">
        <w:rPr>
          <w:b/>
          <w:sz w:val="28"/>
          <w:szCs w:val="28"/>
        </w:rPr>
        <w:t xml:space="preserve"> освоения учащимися программы внеурочной деятельности «Физика вокруг нас»</w:t>
      </w:r>
    </w:p>
    <w:p w:rsidR="00D55181" w:rsidRPr="00D55181" w:rsidRDefault="00D55181" w:rsidP="00D55181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D55181">
        <w:rPr>
          <w:b/>
          <w:bCs/>
          <w:color w:val="000000"/>
          <w:sz w:val="28"/>
          <w:szCs w:val="28"/>
        </w:rPr>
        <w:t>Личностные результаты:</w:t>
      </w:r>
    </w:p>
    <w:p w:rsidR="00D55181" w:rsidRPr="00D55181" w:rsidRDefault="00D55181" w:rsidP="00D551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proofErr w:type="spellStart"/>
      <w:r w:rsidRPr="00D55181">
        <w:rPr>
          <w:color w:val="000000"/>
          <w:sz w:val="28"/>
          <w:szCs w:val="28"/>
        </w:rPr>
        <w:t>Сформированность</w:t>
      </w:r>
      <w:proofErr w:type="spellEnd"/>
      <w:r w:rsidRPr="00D55181">
        <w:rPr>
          <w:color w:val="000000"/>
          <w:sz w:val="28"/>
          <w:szCs w:val="28"/>
        </w:rPr>
        <w:t xml:space="preserve"> познавательных интересов на основе развития интеллектуальных и творческих способностей учащихся;</w:t>
      </w:r>
    </w:p>
    <w:p w:rsidR="00D55181" w:rsidRPr="00D55181" w:rsidRDefault="00D55181" w:rsidP="00D551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Убежденность в возможности познания природы, в необходимости разумного использования достижений науки и технологий для дальнейшего развития человеческого общества, уважение к творцам науки и техники, отношение к физике как элементу общечеловеческой культуры;</w:t>
      </w:r>
    </w:p>
    <w:p w:rsidR="00D55181" w:rsidRPr="00D55181" w:rsidRDefault="00D55181" w:rsidP="00D551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Самостоятельность в приобретении новых знаний и практических умений;</w:t>
      </w:r>
    </w:p>
    <w:p w:rsidR="00D55181" w:rsidRPr="00D55181" w:rsidRDefault="00D55181" w:rsidP="00D551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Готовность к выбору жизненного пути в соответствии с собственными интересами и возможностями;</w:t>
      </w:r>
    </w:p>
    <w:p w:rsidR="00D55181" w:rsidRPr="00D55181" w:rsidRDefault="00D55181" w:rsidP="00D55181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Мотивация образовательной деятельности школьников на основе личностно ориентированного подхода;</w:t>
      </w:r>
      <w:r w:rsidRPr="00D55181">
        <w:rPr>
          <w:color w:val="000000"/>
          <w:sz w:val="28"/>
          <w:szCs w:val="28"/>
        </w:rPr>
        <w:br/>
        <w:t>Формирование ценностных отношений друг к другу, учителю, авторам открытий и изобретений, результатам обучения.</w:t>
      </w:r>
      <w:r w:rsidRPr="00D55181">
        <w:rPr>
          <w:color w:val="000000"/>
          <w:sz w:val="28"/>
          <w:szCs w:val="28"/>
        </w:rPr>
        <w:br/>
      </w:r>
    </w:p>
    <w:p w:rsidR="00D55181" w:rsidRPr="00D55181" w:rsidRDefault="00D55181" w:rsidP="00D55181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proofErr w:type="spellStart"/>
      <w:r w:rsidRPr="00D55181">
        <w:rPr>
          <w:b/>
          <w:bCs/>
          <w:color w:val="000000"/>
          <w:sz w:val="28"/>
          <w:szCs w:val="28"/>
        </w:rPr>
        <w:t>Метапредметные</w:t>
      </w:r>
      <w:proofErr w:type="spellEnd"/>
      <w:r w:rsidRPr="00D55181">
        <w:rPr>
          <w:b/>
          <w:bCs/>
          <w:color w:val="000000"/>
          <w:sz w:val="28"/>
          <w:szCs w:val="28"/>
        </w:rPr>
        <w:t xml:space="preserve"> результаты: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деятельности;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Понимание различий между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 моделей процессов или явлений;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 xml:space="preserve"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</w:t>
      </w:r>
      <w:r w:rsidRPr="00D55181">
        <w:rPr>
          <w:color w:val="000000"/>
          <w:sz w:val="28"/>
          <w:szCs w:val="28"/>
        </w:rPr>
        <w:lastRenderedPageBreak/>
        <w:t>поставленными задачами, выделять основное содержание прочитанного текста, находить в нем ответы на поставленные вопросы и излагать его;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для решения познавательных задач;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Развитие монологической и диалогической речи, умения выражать свои мысли и способности выслушивать собеседника, понимать его точку зрения, признавать право другого человека на иное мнение;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Освоение приемов действий в нестандартных ситуациях, овладение эвристическими методами решения проблем;</w:t>
      </w:r>
    </w:p>
    <w:p w:rsidR="00D55181" w:rsidRPr="00D55181" w:rsidRDefault="00D55181" w:rsidP="00D55181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color w:val="000000"/>
          <w:sz w:val="28"/>
          <w:szCs w:val="28"/>
        </w:rPr>
        <w:t>Формирование умений работать в группе с выполнением различных социальных ролей, представлять и отстаивать свои взгляды и убеждения, вести дискуссию.</w:t>
      </w:r>
    </w:p>
    <w:p w:rsidR="00D55181" w:rsidRPr="00D55181" w:rsidRDefault="00D55181" w:rsidP="00D55181">
      <w:pPr>
        <w:pStyle w:val="a3"/>
        <w:shd w:val="clear" w:color="auto" w:fill="FFFFFF"/>
        <w:spacing w:before="0" w:beforeAutospacing="0" w:after="0" w:afterAutospacing="0" w:line="360" w:lineRule="auto"/>
        <w:ind w:firstLine="851"/>
        <w:rPr>
          <w:color w:val="000000"/>
          <w:sz w:val="28"/>
          <w:szCs w:val="28"/>
        </w:rPr>
      </w:pPr>
      <w:r w:rsidRPr="00D55181">
        <w:rPr>
          <w:b/>
          <w:bCs/>
          <w:color w:val="000000"/>
          <w:sz w:val="28"/>
          <w:szCs w:val="28"/>
        </w:rPr>
        <w:t>Предметные результаты</w:t>
      </w:r>
      <w:r w:rsidRPr="00D55181">
        <w:rPr>
          <w:color w:val="000000"/>
          <w:sz w:val="28"/>
          <w:szCs w:val="28"/>
        </w:rPr>
        <w:t>:</w:t>
      </w:r>
    </w:p>
    <w:p w:rsidR="00D55181" w:rsidRPr="00D55181" w:rsidRDefault="00D55181" w:rsidP="00D5518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proofErr w:type="gramStart"/>
      <w:r w:rsidRPr="00D55181">
        <w:rPr>
          <w:b/>
          <w:bCs/>
          <w:color w:val="000000"/>
          <w:sz w:val="28"/>
          <w:szCs w:val="28"/>
        </w:rPr>
        <w:t>понимание</w:t>
      </w:r>
      <w:r w:rsidRPr="00D55181">
        <w:rPr>
          <w:color w:val="000000"/>
          <w:sz w:val="28"/>
          <w:szCs w:val="28"/>
        </w:rPr>
        <w:t> физических терминов, важнейших физических явлений окружающего мира и понимание смысла физических законов; понимание смысла основных законов динамики; роли учёных нашей страны в развитии современной физики и влияние на технический и социальный прогресс; формирование убеждения в закономерной связи и познаваемости явлений природы, в объективности научного знания, высокой ценности науки в развитии материальной и духовной культуры людей;</w:t>
      </w:r>
      <w:proofErr w:type="gramEnd"/>
    </w:p>
    <w:p w:rsidR="00D55181" w:rsidRPr="00D55181" w:rsidRDefault="00D55181" w:rsidP="00D5518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b/>
          <w:bCs/>
          <w:color w:val="000000"/>
          <w:sz w:val="28"/>
          <w:szCs w:val="28"/>
        </w:rPr>
        <w:t>умение</w:t>
      </w:r>
      <w:r w:rsidRPr="00D55181">
        <w:rPr>
          <w:color w:val="000000"/>
          <w:sz w:val="28"/>
          <w:szCs w:val="28"/>
        </w:rPr>
        <w:t xml:space="preserve"> проводить наблюдения физических явлений; измерять физические величины: расстояние, время, сила; пользоваться СИ и переводить единицы измерения физических величин в кратные и дольные </w:t>
      </w:r>
      <w:proofErr w:type="spellStart"/>
      <w:r w:rsidRPr="00D55181">
        <w:rPr>
          <w:color w:val="000000"/>
          <w:sz w:val="28"/>
          <w:szCs w:val="28"/>
        </w:rPr>
        <w:t>единицы</w:t>
      </w:r>
      <w:proofErr w:type="gramStart"/>
      <w:r w:rsidRPr="00D55181">
        <w:rPr>
          <w:color w:val="000000"/>
          <w:sz w:val="28"/>
          <w:szCs w:val="28"/>
        </w:rPr>
        <w:t>;п</w:t>
      </w:r>
      <w:proofErr w:type="gramEnd"/>
      <w:r w:rsidRPr="00D55181">
        <w:rPr>
          <w:color w:val="000000"/>
          <w:sz w:val="28"/>
          <w:szCs w:val="28"/>
        </w:rPr>
        <w:t>ользоваться</w:t>
      </w:r>
      <w:proofErr w:type="spellEnd"/>
      <w:r w:rsidRPr="00D55181">
        <w:rPr>
          <w:color w:val="000000"/>
          <w:sz w:val="28"/>
          <w:szCs w:val="28"/>
        </w:rPr>
        <w:t xml:space="preserve"> методами научного исследования явлений природы, планировать и выполнять эксперименты, обрабатывать результаты измерений, представлять результаты измерений с помощью таблиц, графиков и формул, обнаруживать зависимости между физическими величинами, объяснять полученные результаты и делать выводы, оценивать границы погрешностей результатов измерений; умения применять теоретические знания по физике на практике, решать физические задачи на применение </w:t>
      </w:r>
      <w:r w:rsidRPr="00D55181">
        <w:rPr>
          <w:color w:val="000000"/>
          <w:sz w:val="28"/>
          <w:szCs w:val="28"/>
        </w:rPr>
        <w:lastRenderedPageBreak/>
        <w:t>полученных знаний; и в повседневной жизни, обеспечения безопасности своей жизни, рационального природопользования и охраны окружающей среды.</w:t>
      </w:r>
    </w:p>
    <w:p w:rsidR="00D55181" w:rsidRPr="00D55181" w:rsidRDefault="00D55181" w:rsidP="00D55181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0" w:firstLine="851"/>
        <w:rPr>
          <w:color w:val="000000"/>
          <w:sz w:val="28"/>
          <w:szCs w:val="28"/>
        </w:rPr>
      </w:pPr>
      <w:r w:rsidRPr="00D55181">
        <w:rPr>
          <w:b/>
          <w:bCs/>
          <w:color w:val="000000"/>
          <w:sz w:val="28"/>
          <w:szCs w:val="28"/>
        </w:rPr>
        <w:t>владение</w:t>
      </w:r>
      <w:r w:rsidRPr="00D55181">
        <w:rPr>
          <w:color w:val="000000"/>
          <w:sz w:val="28"/>
          <w:szCs w:val="28"/>
        </w:rPr>
        <w:t> экспериментальными методами исследования при определении цены деления прибора и погрешности измерения; в процессе самостоятельного изучения ускорения от силы и массы; удлинения пружины от приложенной силы, силы трения скольжения от силы нормального давления, знаниями о природе важнейших физических явлений окружающего  мира и понимание;</w:t>
      </w:r>
    </w:p>
    <w:p w:rsidR="00A87BC8" w:rsidRPr="00340655" w:rsidRDefault="00D55181" w:rsidP="00A87BC8">
      <w:pPr>
        <w:keepNext/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</w:pPr>
      <w:r w:rsidRPr="00D55181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Обучающийся научится: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соблюдать правила безопасности и охраны труда</w:t>
      </w:r>
      <w:proofErr w:type="gramStart"/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;</w:t>
      </w:r>
      <w:proofErr w:type="gramEnd"/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собирать установку из предложенного оборудования; проводить опыт и формулировать выводы;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понимать роль эксперимента в получении научной информации;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проводить прямые измерения физических величин; при этом выбирать оптимальный способ измерения и использовать простейшие методы оценки погрешностей измерений.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- </w:t>
      </w:r>
      <w:proofErr w:type="gramStart"/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Проводить исследование зависимостей физических величин; конструировать установку, фиксировать результаты полученной зависимости физических величин в виде таблиц и графиков, делать выводы результатов исследования;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 xml:space="preserve">- понимать принципы действия машин, приборов и технических устройств, </w:t>
      </w:r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условия их безопасного использования в повседневной жизни;</w:t>
      </w:r>
      <w:proofErr w:type="gramEnd"/>
      <w:r w:rsidRPr="00D551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  <w:t>- использовать при выполнении учебных задач научно-популярную литературу о физических явлениях, справочные материалы, ресурсы Интернет.</w:t>
      </w:r>
      <w:r w:rsidRPr="00D55181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87BC8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>СОДЕРЖАНИЕ ПРАКТИКУМА 11</w:t>
      </w:r>
      <w:r w:rsidR="00A87BC8" w:rsidRPr="003406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 xml:space="preserve"> класс.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1. Тепловые явления(4 часов)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Тепловое движение. Внутренняя энергия. Способы изменения внутренней энергии. Теплопроводность. Конвекция</w:t>
      </w:r>
      <w:proofErr w:type="gramStart"/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Излучение. Количество теплоты. Агрегатные переходы.</w:t>
      </w:r>
    </w:p>
    <w:p w:rsidR="00A87BC8" w:rsidRPr="00340655" w:rsidRDefault="00A87BC8" w:rsidP="00A87BC8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Модуль 2. Электричество и магнетизм (6 часов)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Электрический заряд. Электрическое взаимодействие. Строение атома.  Электризация тел. Объяснение электризации на основе строения атома. Электрическое поле. Проводники и диэлектрики. Электрический ток. Условия существования электрического тока. Действия электрического тока. Электрическая цепь. Сила тока. Напряжение. Сопротивление. Закон Ома для участка цепи. Постоянные магниты. Естественные и искусственные магниты. Магнитное поле Земли. Магнитные аномалии. Магнитные бури. Применение магнитов. Электромагниты. Применение электромагнитов. Электродвигатель.</w:t>
      </w:r>
    </w:p>
    <w:p w:rsidR="00A87BC8" w:rsidRPr="00340655" w:rsidRDefault="00A87BC8" w:rsidP="00A87BC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Модуль 3. Оптические явления (6 часов) </w:t>
      </w:r>
      <w:r w:rsidRPr="00340655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Фотометрия. Световой поток. Законы освещенности.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Некоторые виды миражей.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Искривление светового луча в оптически неоднородной среде. Радиус кривизны светового луча. Объяснение нижнего («озёрного») миража. Простые верхние миражи. Двойные и тройные миражи. Миражи сверхдальнего видения.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34065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Структура гало в общем случае.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Демонстрации:</w:t>
      </w:r>
    </w:p>
    <w:p w:rsidR="00A87BC8" w:rsidRPr="00340655" w:rsidRDefault="00A87BC8" w:rsidP="00A87BC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Наблюдение прохождения света сквозь аквариум под разным углом зрения.</w:t>
      </w:r>
    </w:p>
    <w:p w:rsidR="00A87BC8" w:rsidRPr="00340655" w:rsidRDefault="00A87BC8" w:rsidP="00A87BC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Наблюдение искривления светового пучка в оптически неоднородной среде.</w:t>
      </w:r>
    </w:p>
    <w:p w:rsidR="00A87BC8" w:rsidRPr="00340655" w:rsidRDefault="00A87BC8" w:rsidP="00A87BC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Наблюдение зрительных иллюзий.</w:t>
      </w:r>
    </w:p>
    <w:p w:rsidR="00A87BC8" w:rsidRPr="00340655" w:rsidRDefault="00A87BC8" w:rsidP="00A87BC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Разложение белого света в спектр.</w:t>
      </w:r>
    </w:p>
    <w:p w:rsidR="00A87BC8" w:rsidRPr="00340655" w:rsidRDefault="00A87BC8" w:rsidP="00A87BC8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Таблицы, пейзажи, картины.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Полярное сияние.  Живой свет.  </w:t>
      </w:r>
      <w:r w:rsidRPr="00340655">
        <w:rPr>
          <w:rFonts w:ascii="Times New Roman" w:eastAsia="Times New Roman" w:hAnsi="Times New Roman" w:cs="Times New Roman"/>
          <w:color w:val="000000"/>
          <w:sz w:val="28"/>
          <w:szCs w:val="28"/>
        </w:rPr>
        <w:t>Свечение моря. Светящиеся организмы. Особенности свечения живых организмов. Хемилюминесценция. Биолюминесценция как особый вид хемилюминесценции. Зачем они светятся?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Модуль 4. Презентация результатов курса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(3</w:t>
      </w: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</w:t>
      </w: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 w:rsidRPr="00340655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8"/>
        </w:rPr>
        <w:t xml:space="preserve">ТЕМАТИЧЕСКОЕ ПЛАНИРОВАНИЕ </w:t>
      </w:r>
    </w:p>
    <w:p w:rsidR="00A87BC8" w:rsidRPr="00340655" w:rsidRDefault="00A87BC8" w:rsidP="00A87BC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</w:t>
      </w: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класс</w:t>
      </w:r>
    </w:p>
    <w:tbl>
      <w:tblPr>
        <w:tblW w:w="10206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85"/>
        <w:gridCol w:w="1134"/>
        <w:gridCol w:w="7087"/>
      </w:tblGrid>
      <w:tr w:rsidR="00A87BC8" w:rsidRPr="00340655" w:rsidTr="006B5B73">
        <w:tc>
          <w:tcPr>
            <w:tcW w:w="1985" w:type="dxa"/>
            <w:vAlign w:val="center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</w:t>
            </w:r>
          </w:p>
        </w:tc>
        <w:tc>
          <w:tcPr>
            <w:tcW w:w="1134" w:type="dxa"/>
            <w:vAlign w:val="center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Количество</w:t>
            </w: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часов</w:t>
            </w:r>
          </w:p>
        </w:tc>
        <w:tc>
          <w:tcPr>
            <w:tcW w:w="7087" w:type="dxa"/>
            <w:vAlign w:val="center"/>
          </w:tcPr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Тематическое планирование занятий</w:t>
            </w:r>
          </w:p>
        </w:tc>
      </w:tr>
      <w:tr w:rsidR="00A87BC8" w:rsidRPr="00340655" w:rsidTr="006B5B73">
        <w:trPr>
          <w:trHeight w:val="283"/>
        </w:trPr>
        <w:tc>
          <w:tcPr>
            <w:tcW w:w="1985" w:type="dxa"/>
            <w:vMerge w:val="restart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1.</w:t>
            </w: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Тепловые явления</w:t>
            </w:r>
          </w:p>
        </w:tc>
        <w:tc>
          <w:tcPr>
            <w:tcW w:w="1134" w:type="dxa"/>
            <w:vMerge w:val="restart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Тепловые  явления в окружающем нас мире.</w:t>
            </w:r>
          </w:p>
        </w:tc>
      </w:tr>
      <w:tr w:rsidR="00A87BC8" w:rsidRPr="00340655" w:rsidTr="006B5B73">
        <w:trPr>
          <w:trHeight w:val="273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Использование энергии воды. </w:t>
            </w:r>
          </w:p>
        </w:tc>
      </w:tr>
      <w:tr w:rsidR="00A87BC8" w:rsidRPr="00340655" w:rsidTr="006B5B73">
        <w:trPr>
          <w:trHeight w:val="237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Исследовательская работа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учащихся)</w:t>
            </w:r>
          </w:p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«Тепловые явления в живой природе»</w:t>
            </w:r>
          </w:p>
        </w:tc>
      </w:tr>
      <w:tr w:rsidR="00A87BC8" w:rsidRPr="00340655" w:rsidTr="006B5B73">
        <w:trPr>
          <w:trHeight w:val="559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  <w:tcBorders>
              <w:bottom w:val="single" w:sz="4" w:space="0" w:color="auto"/>
            </w:tcBorders>
          </w:tcPr>
          <w:p w:rsidR="00A87BC8" w:rsidRPr="00340655" w:rsidRDefault="00A87BC8" w:rsidP="00A87BC8">
            <w:pPr>
              <w:numPr>
                <w:ilvl w:val="0"/>
                <w:numId w:val="5"/>
              </w:numPr>
              <w:tabs>
                <w:tab w:val="num" w:pos="-3652"/>
                <w:tab w:val="left" w:pos="317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Круглый стол «Перспективы использования тепловых явлений  в жизни» игра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Что? Где? Когда?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</w:tr>
      <w:tr w:rsidR="00A87BC8" w:rsidRPr="00340655" w:rsidTr="006B5B73">
        <w:trPr>
          <w:trHeight w:val="301"/>
        </w:trPr>
        <w:tc>
          <w:tcPr>
            <w:tcW w:w="1985" w:type="dxa"/>
            <w:vMerge w:val="restart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2.</w:t>
            </w: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proofErr w:type="spellStart"/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Электричествоимагнетизм</w:t>
            </w:r>
            <w:proofErr w:type="spellEnd"/>
          </w:p>
        </w:tc>
        <w:tc>
          <w:tcPr>
            <w:tcW w:w="1134" w:type="dxa"/>
            <w:vMerge w:val="restart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87" w:type="dxa"/>
          </w:tcPr>
          <w:p w:rsidR="00A87BC8" w:rsidRPr="00340655" w:rsidRDefault="00A87BC8" w:rsidP="00A87BC8">
            <w:pPr>
              <w:numPr>
                <w:ilvl w:val="0"/>
                <w:numId w:val="5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Беседа. Электрические заряды и живые организмы. </w:t>
            </w:r>
          </w:p>
          <w:p w:rsidR="00A87BC8" w:rsidRPr="00340655" w:rsidRDefault="00A87BC8" w:rsidP="006B5B73">
            <w:p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Влияние электрического поля на живые организмы. Электрические явления в животных и растениях.</w:t>
            </w:r>
          </w:p>
        </w:tc>
      </w:tr>
      <w:tr w:rsidR="00A87BC8" w:rsidRPr="00340655" w:rsidTr="006B5B73">
        <w:trPr>
          <w:trHeight w:val="301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A87BC8">
            <w:pPr>
              <w:numPr>
                <w:ilvl w:val="0"/>
                <w:numId w:val="5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Беседа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Природные и искусственные электрические токи.</w:t>
            </w:r>
          </w:p>
        </w:tc>
      </w:tr>
      <w:tr w:rsidR="00A87BC8" w:rsidRPr="00340655" w:rsidTr="006B5B73">
        <w:trPr>
          <w:trHeight w:val="301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A87BC8">
            <w:pPr>
              <w:numPr>
                <w:ilvl w:val="0"/>
                <w:numId w:val="5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Энергия электрического тока и ее использование.</w:t>
            </w:r>
          </w:p>
          <w:p w:rsidR="00A87BC8" w:rsidRPr="00340655" w:rsidRDefault="00A87BC8" w:rsidP="006B5B73">
            <w:p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Просмотр видеофильма  « Волшебное электричество»</w:t>
            </w:r>
          </w:p>
        </w:tc>
      </w:tr>
      <w:tr w:rsidR="00A87BC8" w:rsidRPr="00340655" w:rsidTr="006B5B73">
        <w:trPr>
          <w:trHeight w:val="301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A87BC8">
            <w:pPr>
              <w:numPr>
                <w:ilvl w:val="0"/>
                <w:numId w:val="5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Беседа </w:t>
            </w:r>
            <w:hyperlink r:id="rId6" w:tgtFrame="_parent" w:history="1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«Ростовские электрические сети».</w:t>
            </w:r>
          </w:p>
        </w:tc>
      </w:tr>
      <w:tr w:rsidR="00A87BC8" w:rsidRPr="00340655" w:rsidTr="006B5B73">
        <w:trPr>
          <w:trHeight w:val="301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A87BC8">
            <w:pPr>
              <w:numPr>
                <w:ilvl w:val="0"/>
                <w:numId w:val="5"/>
              </w:num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Магнитное поле Земли и характер его изменений. Исследовательская работа «Характер влияния магнитного поля Земли на человека».</w:t>
            </w:r>
          </w:p>
        </w:tc>
      </w:tr>
      <w:tr w:rsidR="00A87BC8" w:rsidRPr="00340655" w:rsidTr="006B5B73">
        <w:trPr>
          <w:trHeight w:val="301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-5920"/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Круглый стол «Перспективы использования альтернативных источников получения электрической энергии на Дону »</w:t>
            </w:r>
          </w:p>
        </w:tc>
      </w:tr>
      <w:tr w:rsidR="00A87BC8" w:rsidRPr="00340655" w:rsidTr="006B5B73">
        <w:trPr>
          <w:trHeight w:val="289"/>
        </w:trPr>
        <w:tc>
          <w:tcPr>
            <w:tcW w:w="1985" w:type="dxa"/>
            <w:vMerge w:val="restart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3.</w:t>
            </w: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Оптические</w:t>
            </w: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lastRenderedPageBreak/>
              <w:t>Явления</w:t>
            </w:r>
          </w:p>
        </w:tc>
        <w:tc>
          <w:tcPr>
            <w:tcW w:w="1134" w:type="dxa"/>
            <w:vMerge w:val="restart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459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Фотометрия. Световой поток. Законы освещенности.</w:t>
            </w:r>
          </w:p>
        </w:tc>
      </w:tr>
      <w:tr w:rsidR="00A87BC8" w:rsidRPr="00340655" w:rsidTr="006B5B73">
        <w:trPr>
          <w:trHeight w:val="227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459"/>
                <w:tab w:val="num" w:pos="792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Искусственное освещение. Беседа «Анализ минимальных нормативов освещённости в образовательных учреждениях»</w:t>
            </w:r>
          </w:p>
        </w:tc>
      </w:tr>
      <w:tr w:rsidR="00A87BC8" w:rsidRPr="00340655" w:rsidTr="006B5B73">
        <w:trPr>
          <w:trHeight w:val="418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459"/>
                <w:tab w:val="num" w:pos="792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Зеркальное и рассеянное (диффузное) отражение света. Световые явления в природе (радуга, миражи, гало). Беседа. Просмотр фильма</w:t>
            </w:r>
          </w:p>
          <w:p w:rsidR="00A87BC8" w:rsidRPr="00340655" w:rsidRDefault="00A87BC8" w:rsidP="006B5B73">
            <w:pPr>
              <w:tabs>
                <w:tab w:val="left" w:pos="459"/>
                <w:tab w:val="num" w:pos="792"/>
              </w:tabs>
              <w:spacing w:after="0"/>
              <w:ind w:left="34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87BC8" w:rsidRPr="00340655" w:rsidTr="006B5B73">
        <w:trPr>
          <w:trHeight w:val="246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45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Зрительные иллюзии. Биологическая оптика. (Живые зеркала, глаз-термометр, растения - </w:t>
            </w:r>
            <w:proofErr w:type="spell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световоды</w:t>
            </w:r>
            <w:proofErr w:type="spell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). Исследовательская работа «Характер изменения поведения растений при изменении уровня освещённости» (подготовка учащихся)</w:t>
            </w:r>
          </w:p>
        </w:tc>
      </w:tr>
      <w:tr w:rsidR="00A87BC8" w:rsidRPr="00340655" w:rsidTr="006B5B73">
        <w:trPr>
          <w:trHeight w:val="246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-5920"/>
                <w:tab w:val="left" w:pos="459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Живой свет. (Свечение моря, светящиеся организмы, хемилюминесценция, биолюминесценция). </w:t>
            </w:r>
          </w:p>
        </w:tc>
      </w:tr>
      <w:tr w:rsidR="00A87BC8" w:rsidRPr="00340655" w:rsidTr="006B5B73">
        <w:trPr>
          <w:trHeight w:val="246"/>
        </w:trPr>
        <w:tc>
          <w:tcPr>
            <w:tcW w:w="1985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459"/>
                <w:tab w:val="num" w:pos="792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Исследовательская работа «Экологические проблемы и обеспечение устойчивости биосферы, связанные с рассеянием и поглощением света»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одготовка учащихся)</w:t>
            </w:r>
          </w:p>
        </w:tc>
      </w:tr>
      <w:tr w:rsidR="00A87BC8" w:rsidRPr="00340655" w:rsidTr="006B5B73">
        <w:trPr>
          <w:trHeight w:val="276"/>
        </w:trPr>
        <w:tc>
          <w:tcPr>
            <w:tcW w:w="1985" w:type="dxa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Модуль 4. Презентация результатов курса</w:t>
            </w:r>
          </w:p>
        </w:tc>
        <w:tc>
          <w:tcPr>
            <w:tcW w:w="1134" w:type="dxa"/>
          </w:tcPr>
          <w:p w:rsidR="00A87BC8" w:rsidRPr="00340655" w:rsidRDefault="00A87BC8" w:rsidP="006B5B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7087" w:type="dxa"/>
          </w:tcPr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Заключительные занятия: представление исследовательских и проектных работ</w:t>
            </w:r>
          </w:p>
          <w:p w:rsidR="00A87BC8" w:rsidRPr="00340655" w:rsidRDefault="00A87BC8" w:rsidP="006B5B73">
            <w:pPr>
              <w:tabs>
                <w:tab w:val="left" w:pos="181"/>
                <w:tab w:val="left" w:pos="333"/>
              </w:tabs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</w:tbl>
    <w:p w:rsidR="00A87BC8" w:rsidRPr="00340655" w:rsidRDefault="00A87BC8" w:rsidP="00A87BC8">
      <w:pPr>
        <w:keepNext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A87BC8" w:rsidRPr="00340655" w:rsidRDefault="00A87BC8" w:rsidP="00A87BC8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87BC8" w:rsidRPr="00340655" w:rsidRDefault="00A87BC8" w:rsidP="00A87BC8">
      <w:pPr>
        <w:pStyle w:val="a4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34065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Календарно-тематическое планирование курса.</w:t>
      </w:r>
    </w:p>
    <w:tbl>
      <w:tblPr>
        <w:tblStyle w:val="a5"/>
        <w:tblW w:w="10315" w:type="dxa"/>
        <w:tblInd w:w="-709" w:type="dxa"/>
        <w:tblLook w:val="04A0"/>
      </w:tblPr>
      <w:tblGrid>
        <w:gridCol w:w="1668"/>
        <w:gridCol w:w="1134"/>
        <w:gridCol w:w="1276"/>
        <w:gridCol w:w="6237"/>
      </w:tblGrid>
      <w:tr w:rsidR="00A87BC8" w:rsidRPr="00340655" w:rsidTr="006B5B73">
        <w:tc>
          <w:tcPr>
            <w:tcW w:w="1668" w:type="dxa"/>
            <w:vMerge w:val="restart"/>
          </w:tcPr>
          <w:p w:rsidR="00A87BC8" w:rsidRPr="00340655" w:rsidRDefault="00A87BC8" w:rsidP="006B5B7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№ </w:t>
            </w:r>
            <w:proofErr w:type="spellStart"/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п\</w:t>
            </w:r>
            <w:proofErr w:type="gramStart"/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2410" w:type="dxa"/>
            <w:gridSpan w:val="2"/>
          </w:tcPr>
          <w:p w:rsidR="00A87BC8" w:rsidRPr="00340655" w:rsidRDefault="00A87BC8" w:rsidP="006B5B7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дата</w:t>
            </w:r>
          </w:p>
        </w:tc>
        <w:tc>
          <w:tcPr>
            <w:tcW w:w="6237" w:type="dxa"/>
            <w:vMerge w:val="restart"/>
          </w:tcPr>
          <w:p w:rsidR="00A87BC8" w:rsidRPr="00340655" w:rsidRDefault="00A87BC8" w:rsidP="006B5B7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Тема занятия</w:t>
            </w:r>
          </w:p>
        </w:tc>
      </w:tr>
      <w:tr w:rsidR="00A87BC8" w:rsidRPr="00340655" w:rsidTr="006B5B73">
        <w:tc>
          <w:tcPr>
            <w:tcW w:w="1668" w:type="dxa"/>
            <w:vMerge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план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4065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факт</w:t>
            </w:r>
          </w:p>
        </w:tc>
        <w:tc>
          <w:tcPr>
            <w:tcW w:w="6237" w:type="dxa"/>
            <w:vMerge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Тепловые  явления в окружающем нас мире.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Использование энергии воды.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(подготовка учащихся)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«Тепловые явления в живой природе»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.09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(подготовка учащихся)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«Тепловые явления в живой природе»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05.10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Круглый стол «Перспективы использования тепловых явлений  в жизни» 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Игра  «Что? Где? Когда?»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Беседа. Электрические заряды и живые организмы. 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.10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Влияние электрического поля на живые организмы.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09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Электрические явления в животных и растениях.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proofErr w:type="gramStart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Природные и искусственные электрические токи.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Энергия электрического тока и ее использование. Просмотр видеофильма  « Волшебное электричество»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A87B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Беседа  «Ростовские электрические сети». 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07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Ростовская атомная электростанция: перспективы и проблемы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Круглый стол «Перспективы использования альтернативных источников получения электрической энергии на Дону 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.12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Магнитное поле Земли и характер его изменений. 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28.12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влияния магнитного поля Земли на человека».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влияния магнитного поля Земли на человека».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Фотометрия. Световой поток. Законы освещенности.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A87B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Искусственное освещение.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 «Анализ минимальных нормативов освещённости в образовательных учреждениях»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08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Беседа «Анализ минимальных нормативов освещённости при подготовке домашних заданий»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15.02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Беседа. Зеркальное и рассеянное (диффузное) отражение света. 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Световые явления в природе (радуга, миражи, гало). Беседа. Просмотр фильма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.03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Зрительные иллюзии. Биологическая оптика. (Живые зеркала, глаз-термометр, растения - </w:t>
            </w:r>
            <w:proofErr w:type="spellStart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световоды</w:t>
            </w:r>
            <w:proofErr w:type="spellEnd"/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). 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изменения поведения растений при изменении уровня освещённости» (подготовка учащихся)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«Характер изменения поведения растений при изменении уровня освещённости» (подготовка учащихся)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05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Живой свет. (Свечение моря, светящиеся организмы, хемилюминесценция, биолюминесценция). 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.04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Исследовательская работа «Экологические проблемы и обеспечение устойчивости биосферы, связанные с рассеянием и поглощением света» (подготовка учащихся)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19.04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Заключительные занятия: представление </w:t>
            </w:r>
            <w:r w:rsidRPr="003406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исследовательских и проектных работ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26.04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03.05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10.05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Заключительные занятия: представление исследовательских и проектных работ</w:t>
            </w:r>
          </w:p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 xml:space="preserve"> (защита презентаций, докладов, рефератов).</w:t>
            </w:r>
          </w:p>
        </w:tc>
      </w:tr>
      <w:tr w:rsidR="00A87BC8" w:rsidRPr="00340655" w:rsidTr="006B5B73">
        <w:tc>
          <w:tcPr>
            <w:tcW w:w="1668" w:type="dxa"/>
          </w:tcPr>
          <w:p w:rsidR="00A87BC8" w:rsidRPr="00340655" w:rsidRDefault="00A87BC8" w:rsidP="00A87BC8">
            <w:pPr>
              <w:pStyle w:val="a4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  <w:r w:rsidRPr="0034065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.05</w:t>
            </w:r>
          </w:p>
        </w:tc>
        <w:tc>
          <w:tcPr>
            <w:tcW w:w="1276" w:type="dxa"/>
          </w:tcPr>
          <w:p w:rsidR="00A87BC8" w:rsidRPr="00340655" w:rsidRDefault="00A87BC8" w:rsidP="006B5B73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237" w:type="dxa"/>
          </w:tcPr>
          <w:p w:rsidR="00A87BC8" w:rsidRPr="00340655" w:rsidRDefault="00A87BC8" w:rsidP="006B5B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0655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</w:tr>
    </w:tbl>
    <w:p w:rsidR="00A87BC8" w:rsidRPr="00340655" w:rsidRDefault="00A87BC8" w:rsidP="00A87B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23.95pt;margin-top:26pt;width:260.25pt;height:145.5pt;z-index:251660288;mso-position-horizontal-relative:text;mso-position-vertical-relative:text">
            <v:textbox>
              <w:txbxContent>
                <w:p w:rsidR="00A87BC8" w:rsidRPr="009D3BFC" w:rsidRDefault="00A87BC8" w:rsidP="00A87BC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A87BC8" w:rsidRPr="009D3BFC" w:rsidRDefault="00A87BC8" w:rsidP="00A87BC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</w:t>
                  </w:r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аместитель директора по УР</w:t>
                  </w:r>
                </w:p>
                <w:p w:rsidR="00A87BC8" w:rsidRPr="009D3BFC" w:rsidRDefault="00A87BC8" w:rsidP="00A87BC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spellStart"/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________________Холодова</w:t>
                  </w:r>
                  <w:proofErr w:type="spellEnd"/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</w:t>
                  </w:r>
                </w:p>
                <w:p w:rsidR="00A87BC8" w:rsidRPr="009D3BFC" w:rsidRDefault="00A87BC8" w:rsidP="00A87BC8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D3BFC"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________________2022 года</w:t>
                  </w:r>
                </w:p>
              </w:txbxContent>
            </v:textbox>
          </v:shape>
        </w:pict>
      </w:r>
    </w:p>
    <w:p w:rsidR="00D55181" w:rsidRPr="00D55181" w:rsidRDefault="00D55181" w:rsidP="00D55181">
      <w:pPr>
        <w:rPr>
          <w:rFonts w:ascii="Times New Roman" w:hAnsi="Times New Roman" w:cs="Times New Roman"/>
        </w:rPr>
      </w:pPr>
    </w:p>
    <w:sectPr w:rsidR="00D55181" w:rsidRPr="00D55181" w:rsidSect="00D55181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91B48"/>
    <w:multiLevelType w:val="multilevel"/>
    <w:tmpl w:val="8DB4A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2377E3"/>
    <w:multiLevelType w:val="hybridMultilevel"/>
    <w:tmpl w:val="80CEDC80"/>
    <w:lvl w:ilvl="0" w:tplc="B7DE46E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575821C9"/>
    <w:multiLevelType w:val="multilevel"/>
    <w:tmpl w:val="B9C4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0863A31"/>
    <w:multiLevelType w:val="hybridMultilevel"/>
    <w:tmpl w:val="B3147D96"/>
    <w:lvl w:ilvl="0" w:tplc="E6F2979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2425B4F"/>
    <w:multiLevelType w:val="hybridMultilevel"/>
    <w:tmpl w:val="6E6EFC5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28C3584"/>
    <w:multiLevelType w:val="multilevel"/>
    <w:tmpl w:val="806AE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3B3B41"/>
    <w:multiLevelType w:val="multilevel"/>
    <w:tmpl w:val="FC9A5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D8E1357"/>
    <w:multiLevelType w:val="hybridMultilevel"/>
    <w:tmpl w:val="C11C07CE"/>
    <w:lvl w:ilvl="0" w:tplc="4732CD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5181"/>
    <w:rsid w:val="009F77D2"/>
    <w:rsid w:val="00A87BC8"/>
    <w:rsid w:val="00D55181"/>
    <w:rsid w:val="00E01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7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">
    <w:name w:val="Style7"/>
    <w:basedOn w:val="a"/>
    <w:uiPriority w:val="99"/>
    <w:rsid w:val="00D55181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55181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D55181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uiPriority w:val="99"/>
    <w:rsid w:val="00D55181"/>
    <w:rPr>
      <w:rFonts w:ascii="Times New Roman" w:hAnsi="Times New Roman" w:cs="Times New Roman" w:hint="default"/>
      <w:color w:val="000000"/>
      <w:sz w:val="18"/>
      <w:szCs w:val="18"/>
    </w:rPr>
  </w:style>
  <w:style w:type="paragraph" w:styleId="a3">
    <w:name w:val="Normal (Web)"/>
    <w:basedOn w:val="a"/>
    <w:uiPriority w:val="99"/>
    <w:unhideWhenUsed/>
    <w:rsid w:val="00D551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87BC8"/>
    <w:pPr>
      <w:ind w:left="720"/>
      <w:contextualSpacing/>
    </w:pPr>
  </w:style>
  <w:style w:type="table" w:styleId="a5">
    <w:name w:val="Table Grid"/>
    <w:basedOn w:val="a1"/>
    <w:uiPriority w:val="59"/>
    <w:rsid w:val="00A87B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D:\&#1052;&#1086;&#1081;%20&#1076;&#1086;&#1082;&#1091;&#1084;&#1077;&#1085;&#1090;&#1099;\&#1058;&#1099;&#1095;&#1082;&#1086;&#1074;&#1072;%20&#1085;\&#1056;&#1072;&#1079;&#1085;&#1086;&#1077;\&#1053;&#1086;&#1074;&#1072;&#1103;%20&#1087;&#1072;&#1087;&#1082;&#1072;\&#1050;&#1091;&#1088;&#1089;&#1099;%202005\&#1092;&#1080;&#1079;&#1080;&#1082;&#1080;%20&#1085;&#1086;&#1103;&#1073;&#1088;&#1100;%202004\&#1088;&#1072;&#1073;&#1086;&#1090;&#1072;\&#1101;&#1085;&#1077;&#1088;&#1075;3.do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E4A0A-45E5-4813-84F4-5E11B63D2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1402</TotalTime>
  <Pages>9</Pages>
  <Words>1911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RePack by Diakov</cp:lastModifiedBy>
  <cp:revision>4</cp:revision>
  <dcterms:created xsi:type="dcterms:W3CDTF">2022-09-29T09:02:00Z</dcterms:created>
  <dcterms:modified xsi:type="dcterms:W3CDTF">2022-10-03T10:53:00Z</dcterms:modified>
</cp:coreProperties>
</file>